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FFC8" w14:textId="77777777" w:rsidR="005220EB" w:rsidRDefault="005220EB" w:rsidP="00FB2A19">
      <w:pPr>
        <w:jc w:val="center"/>
        <w:rPr>
          <w:rFonts w:ascii="Times New Roman" w:eastAsia="Times New Roman" w:hAnsi="Times New Roman"/>
          <w:b/>
          <w:bCs/>
          <w:sz w:val="24"/>
          <w:szCs w:val="24"/>
        </w:rPr>
      </w:pPr>
    </w:p>
    <w:p w14:paraId="1DEB9139" w14:textId="312B1C7B" w:rsidR="00962E47" w:rsidRPr="00AB1CFB" w:rsidRDefault="00DD2B0A" w:rsidP="00FB2A19">
      <w:pPr>
        <w:jc w:val="center"/>
        <w:rPr>
          <w:rFonts w:ascii="Times New Roman" w:eastAsia="Times New Roman" w:hAnsi="Times New Roman"/>
          <w:b/>
          <w:bCs/>
          <w:sz w:val="24"/>
          <w:szCs w:val="24"/>
        </w:rPr>
      </w:pPr>
      <w:r>
        <w:rPr>
          <w:rFonts w:ascii="Times New Roman" w:eastAsia="Times New Roman" w:hAnsi="Times New Roman"/>
          <w:b/>
          <w:bCs/>
          <w:sz w:val="24"/>
          <w:szCs w:val="24"/>
        </w:rPr>
        <w:t>KEBERLANGSUNGAN USAHA</w:t>
      </w:r>
      <w:r w:rsidR="00DE2474">
        <w:rPr>
          <w:rFonts w:ascii="Times New Roman" w:eastAsia="Times New Roman" w:hAnsi="Times New Roman"/>
          <w:b/>
          <w:bCs/>
          <w:sz w:val="24"/>
          <w:szCs w:val="24"/>
        </w:rPr>
        <w:t xml:space="preserve"> MAKANAN DAN MINUMAN KEKINIAN</w:t>
      </w:r>
      <w:r w:rsidR="00874B83">
        <w:rPr>
          <w:rFonts w:ascii="Times New Roman" w:eastAsia="Times New Roman" w:hAnsi="Times New Roman"/>
          <w:b/>
          <w:bCs/>
          <w:sz w:val="24"/>
          <w:szCs w:val="24"/>
        </w:rPr>
        <w:t xml:space="preserve"> DI MASA KRISIS</w:t>
      </w:r>
      <w:r>
        <w:rPr>
          <w:rFonts w:ascii="Times New Roman" w:eastAsia="Times New Roman" w:hAnsi="Times New Roman"/>
          <w:b/>
          <w:bCs/>
          <w:sz w:val="24"/>
          <w:szCs w:val="24"/>
        </w:rPr>
        <w:t xml:space="preserve">: </w:t>
      </w:r>
      <w:r w:rsidR="00DE2474">
        <w:rPr>
          <w:rFonts w:ascii="Times New Roman" w:eastAsia="Times New Roman" w:hAnsi="Times New Roman"/>
          <w:b/>
          <w:bCs/>
          <w:sz w:val="24"/>
          <w:szCs w:val="24"/>
        </w:rPr>
        <w:t>KETAHANAN ATAU PERTUMBUHAN YANG LEBIH DIPERLUKAN?</w:t>
      </w:r>
    </w:p>
    <w:p w14:paraId="712EEA35" w14:textId="10805BD9" w:rsidR="00962E47" w:rsidRPr="00662E5B" w:rsidRDefault="00DD2B0A" w:rsidP="00962E47">
      <w:pPr>
        <w:shd w:val="solid" w:color="FFFFFF" w:fill="FFFFFF"/>
        <w:spacing w:after="0" w:line="240" w:lineRule="auto"/>
        <w:jc w:val="center"/>
        <w:rPr>
          <w:rFonts w:ascii="Times New Roman" w:eastAsia="Times New Roman" w:hAnsi="Times New Roman"/>
          <w:b/>
          <w:bCs/>
          <w:sz w:val="24"/>
          <w:szCs w:val="24"/>
          <w:lang w:val="es-ES"/>
        </w:rPr>
      </w:pPr>
      <w:r>
        <w:rPr>
          <w:rFonts w:ascii="Times New Roman" w:eastAsia="Times New Roman" w:hAnsi="Times New Roman"/>
          <w:b/>
          <w:bCs/>
          <w:sz w:val="24"/>
          <w:szCs w:val="24"/>
          <w:lang w:val="es-ES"/>
        </w:rPr>
        <w:t>Galih Adi Prast</w:t>
      </w:r>
      <w:r w:rsidR="00A6690D">
        <w:rPr>
          <w:rFonts w:ascii="Times New Roman" w:eastAsia="Times New Roman" w:hAnsi="Times New Roman"/>
          <w:b/>
          <w:bCs/>
          <w:sz w:val="24"/>
          <w:szCs w:val="24"/>
          <w:lang w:val="es-ES"/>
        </w:rPr>
        <w:t>i</w:t>
      </w:r>
      <w:r>
        <w:rPr>
          <w:rFonts w:ascii="Times New Roman" w:eastAsia="Times New Roman" w:hAnsi="Times New Roman"/>
          <w:b/>
          <w:bCs/>
          <w:sz w:val="24"/>
          <w:szCs w:val="24"/>
          <w:lang w:val="es-ES"/>
        </w:rPr>
        <w:t>an, Agus Setiawan</w:t>
      </w:r>
      <w:r w:rsidR="00DE2474">
        <w:rPr>
          <w:rFonts w:ascii="Times New Roman" w:eastAsia="Times New Roman" w:hAnsi="Times New Roman"/>
          <w:b/>
          <w:bCs/>
          <w:sz w:val="24"/>
          <w:szCs w:val="24"/>
          <w:lang w:val="es-ES"/>
        </w:rPr>
        <w:t>*</w:t>
      </w:r>
      <w:r>
        <w:rPr>
          <w:rFonts w:ascii="Times New Roman" w:eastAsia="Times New Roman" w:hAnsi="Times New Roman"/>
          <w:b/>
          <w:bCs/>
          <w:sz w:val="24"/>
          <w:szCs w:val="24"/>
          <w:lang w:val="es-ES"/>
        </w:rPr>
        <w:t>, Nia Kurniati Bachtiar</w:t>
      </w:r>
      <w:r w:rsidR="00962E47" w:rsidRPr="00662E5B">
        <w:rPr>
          <w:rFonts w:ascii="Times New Roman" w:eastAsia="Times New Roman" w:hAnsi="Times New Roman"/>
          <w:b/>
          <w:bCs/>
          <w:sz w:val="24"/>
          <w:szCs w:val="24"/>
          <w:lang w:val="es-ES"/>
        </w:rPr>
        <w:t xml:space="preserve"> </w:t>
      </w:r>
    </w:p>
    <w:p w14:paraId="2FDBDD6E" w14:textId="0145D050" w:rsidR="00962E47" w:rsidRPr="00662E5B" w:rsidRDefault="00DD2B0A" w:rsidP="00962E47">
      <w:pPr>
        <w:shd w:val="solid" w:color="FFFFFF" w:fill="FFFFFF"/>
        <w:spacing w:after="0" w:line="240" w:lineRule="auto"/>
        <w:jc w:val="center"/>
        <w:rPr>
          <w:rFonts w:ascii="Times New Roman" w:eastAsia="Times New Roman" w:hAnsi="Times New Roman"/>
          <w:b/>
          <w:bCs/>
          <w:sz w:val="24"/>
          <w:szCs w:val="24"/>
          <w:lang w:val="es-ES"/>
        </w:rPr>
      </w:pPr>
      <w:r>
        <w:rPr>
          <w:rFonts w:ascii="Times New Roman" w:eastAsia="Times New Roman" w:hAnsi="Times New Roman"/>
          <w:b/>
          <w:bCs/>
          <w:sz w:val="24"/>
          <w:szCs w:val="24"/>
          <w:lang w:val="es-ES"/>
        </w:rPr>
        <w:t>Universitas Muhammadiyah Magelang</w:t>
      </w:r>
    </w:p>
    <w:p w14:paraId="20CA8746" w14:textId="59BF3FB1" w:rsidR="00962E47" w:rsidRPr="00662E5B" w:rsidRDefault="00DD2B0A" w:rsidP="00962E47">
      <w:pPr>
        <w:shd w:val="solid" w:color="FFFFFF" w:fill="FFFFFF"/>
        <w:spacing w:after="0" w:line="240" w:lineRule="auto"/>
        <w:ind w:left="720" w:hanging="720"/>
        <w:jc w:val="center"/>
        <w:rPr>
          <w:rFonts w:ascii="Times New Roman" w:eastAsia="Times New Roman" w:hAnsi="Times New Roman"/>
          <w:iCs/>
          <w:sz w:val="24"/>
          <w:szCs w:val="24"/>
          <w:lang w:val="sv-SE"/>
        </w:rPr>
      </w:pPr>
      <w:r>
        <w:rPr>
          <w:rFonts w:ascii="Times New Roman" w:eastAsia="Times New Roman" w:hAnsi="Times New Roman"/>
          <w:iCs/>
          <w:sz w:val="24"/>
          <w:szCs w:val="24"/>
          <w:lang w:val="sv-SE"/>
        </w:rPr>
        <w:t>setiawan</w:t>
      </w:r>
      <w:r w:rsidR="007B7969">
        <w:rPr>
          <w:rFonts w:ascii="Times New Roman" w:eastAsia="Times New Roman" w:hAnsi="Times New Roman"/>
          <w:iCs/>
          <w:sz w:val="24"/>
          <w:szCs w:val="24"/>
          <w:lang w:val="sv-SE"/>
        </w:rPr>
        <w:t>@</w:t>
      </w:r>
      <w:r>
        <w:rPr>
          <w:rFonts w:ascii="Times New Roman" w:eastAsia="Times New Roman" w:hAnsi="Times New Roman"/>
          <w:iCs/>
          <w:sz w:val="24"/>
          <w:szCs w:val="24"/>
          <w:lang w:val="sv-SE"/>
        </w:rPr>
        <w:t>unimma.ac.id</w:t>
      </w:r>
    </w:p>
    <w:p w14:paraId="14B458C1" w14:textId="77777777" w:rsidR="00962E47" w:rsidRPr="00AB1CFB" w:rsidRDefault="00962E47" w:rsidP="00962E47">
      <w:pPr>
        <w:spacing w:after="0" w:line="240" w:lineRule="auto"/>
        <w:rPr>
          <w:rFonts w:ascii="Times New Roman" w:eastAsia="Times New Roman" w:hAnsi="Times New Roman"/>
          <w:sz w:val="20"/>
          <w:szCs w:val="20"/>
          <w:lang w:val="sv-SE"/>
        </w:rPr>
      </w:pPr>
    </w:p>
    <w:p w14:paraId="65BDB329" w14:textId="02961D77" w:rsidR="00962E47" w:rsidRPr="004134DF" w:rsidRDefault="007F5B39" w:rsidP="004134DF">
      <w:pPr>
        <w:spacing w:after="120" w:line="240" w:lineRule="auto"/>
        <w:ind w:left="720" w:right="567"/>
        <w:jc w:val="both"/>
        <w:rPr>
          <w:rFonts w:ascii="Times New Roman" w:eastAsia="Times New Roman" w:hAnsi="Times New Roman"/>
          <w:sz w:val="24"/>
          <w:szCs w:val="24"/>
          <w:lang w:val="fi-FI"/>
        </w:rPr>
      </w:pPr>
      <w:r w:rsidRPr="0036575A">
        <w:rPr>
          <w:rFonts w:ascii="Times New Roman" w:eastAsia="Times New Roman" w:hAnsi="Times New Roman"/>
          <w:b/>
          <w:sz w:val="24"/>
          <w:szCs w:val="24"/>
          <w:lang w:val="fi-FI"/>
        </w:rPr>
        <w:t>ABSTRACT</w:t>
      </w:r>
      <w:r w:rsidRPr="0036575A">
        <w:rPr>
          <w:rFonts w:ascii="Times New Roman" w:eastAsia="Times New Roman" w:hAnsi="Times New Roman"/>
          <w:sz w:val="24"/>
          <w:szCs w:val="24"/>
          <w:lang w:val="fi-FI"/>
        </w:rPr>
        <w:t xml:space="preserve">. </w:t>
      </w:r>
      <w:r w:rsidR="0036575A" w:rsidRPr="0036575A">
        <w:rPr>
          <w:rFonts w:ascii="Times New Roman" w:eastAsia="Times New Roman" w:hAnsi="Times New Roman"/>
          <w:sz w:val="24"/>
          <w:szCs w:val="24"/>
          <w:lang w:val="fi-FI"/>
        </w:rPr>
        <w:t>Artikel ini mengkaji tentang keberlangsungan usaha pada UMKM usaha makan dan minuman kekinian</w:t>
      </w:r>
      <w:r w:rsidR="00AD5E9D">
        <w:rPr>
          <w:rFonts w:ascii="Times New Roman" w:eastAsia="Times New Roman" w:hAnsi="Times New Roman"/>
          <w:sz w:val="24"/>
          <w:szCs w:val="24"/>
          <w:lang w:val="fi-FI"/>
        </w:rPr>
        <w:t xml:space="preserve"> dengan</w:t>
      </w:r>
      <w:r w:rsidR="0036575A" w:rsidRPr="0036575A">
        <w:rPr>
          <w:rFonts w:ascii="Times New Roman" w:eastAsia="Times New Roman" w:hAnsi="Times New Roman"/>
          <w:sz w:val="24"/>
          <w:szCs w:val="24"/>
          <w:lang w:val="fi-FI"/>
        </w:rPr>
        <w:t xml:space="preserve"> pengukuran seberapa besar pengaruh antara dua variable yang sudah ditentukan dalam keberlangsungan usaha, ketahanan usaha dan pertumbuhan usaha. Metode penelitian yang digunakan dalam penelitian ini menggunakan </w:t>
      </w:r>
      <w:r w:rsidR="00AD5E9D">
        <w:rPr>
          <w:rFonts w:ascii="Times New Roman" w:eastAsia="Times New Roman" w:hAnsi="Times New Roman"/>
          <w:sz w:val="24"/>
          <w:szCs w:val="24"/>
          <w:lang w:val="fi-FI"/>
        </w:rPr>
        <w:t>pendekatan</w:t>
      </w:r>
      <w:r w:rsidR="0036575A" w:rsidRPr="0036575A">
        <w:rPr>
          <w:rFonts w:ascii="Times New Roman" w:eastAsia="Times New Roman" w:hAnsi="Times New Roman"/>
          <w:sz w:val="24"/>
          <w:szCs w:val="24"/>
          <w:lang w:val="fi-FI"/>
        </w:rPr>
        <w:t xml:space="preserve"> kuantitatif</w:t>
      </w:r>
      <w:r w:rsidR="00AD5E9D">
        <w:rPr>
          <w:rFonts w:ascii="Times New Roman" w:eastAsia="Times New Roman" w:hAnsi="Times New Roman"/>
          <w:sz w:val="24"/>
          <w:szCs w:val="24"/>
          <w:lang w:val="fi-FI"/>
        </w:rPr>
        <w:t xml:space="preserve"> dengan metode sampling </w:t>
      </w:r>
      <w:r w:rsidR="00AD5E9D" w:rsidRPr="00AD5E9D">
        <w:rPr>
          <w:rFonts w:ascii="Times New Roman" w:eastAsia="Times New Roman" w:hAnsi="Times New Roman"/>
          <w:i/>
          <w:sz w:val="24"/>
          <w:szCs w:val="24"/>
          <w:lang w:val="fi-FI"/>
        </w:rPr>
        <w:t>purposive sampling</w:t>
      </w:r>
      <w:r w:rsidR="00AD5E9D">
        <w:rPr>
          <w:rFonts w:ascii="Times New Roman" w:eastAsia="Times New Roman" w:hAnsi="Times New Roman"/>
          <w:sz w:val="24"/>
          <w:szCs w:val="24"/>
          <w:lang w:val="fi-FI"/>
        </w:rPr>
        <w:t xml:space="preserve"> </w:t>
      </w:r>
      <w:r w:rsidR="0036575A" w:rsidRPr="0036575A">
        <w:rPr>
          <w:rFonts w:ascii="Times New Roman" w:eastAsia="Times New Roman" w:hAnsi="Times New Roman"/>
          <w:sz w:val="24"/>
          <w:szCs w:val="24"/>
          <w:lang w:val="fi-FI"/>
        </w:rPr>
        <w:t xml:space="preserve">kepada 96 </w:t>
      </w:r>
      <w:r w:rsidR="00C73934">
        <w:rPr>
          <w:rFonts w:ascii="Times New Roman" w:eastAsia="Times New Roman" w:hAnsi="Times New Roman"/>
          <w:sz w:val="24"/>
          <w:szCs w:val="24"/>
          <w:lang w:val="fi-FI"/>
        </w:rPr>
        <w:t>responden</w:t>
      </w:r>
      <w:r w:rsidR="0036575A" w:rsidRPr="0036575A">
        <w:rPr>
          <w:rFonts w:ascii="Times New Roman" w:eastAsia="Times New Roman" w:hAnsi="Times New Roman"/>
          <w:sz w:val="24"/>
          <w:szCs w:val="24"/>
          <w:lang w:val="fi-FI"/>
        </w:rPr>
        <w:t>. Temuan dari penelitian ini adalah ketahanan usaha mempunyai pengaruh lebih besar dengan angka 0.774 daripada pertumbuhan usaha sebesar 0.413</w:t>
      </w:r>
      <w:r w:rsidR="00874B83">
        <w:rPr>
          <w:rFonts w:ascii="Times New Roman" w:eastAsia="Times New Roman" w:hAnsi="Times New Roman"/>
          <w:sz w:val="24"/>
          <w:szCs w:val="24"/>
          <w:lang w:val="fi-FI"/>
        </w:rPr>
        <w:t xml:space="preserve">, sehingga dapat disimpulkan bahwa dalam menghadapi krisis, UMKM harus lebih fokus pada ketahanan usaha </w:t>
      </w:r>
      <w:r w:rsidR="004134DF">
        <w:rPr>
          <w:rFonts w:ascii="Times New Roman" w:eastAsia="Times New Roman" w:hAnsi="Times New Roman"/>
          <w:sz w:val="24"/>
          <w:szCs w:val="24"/>
          <w:lang w:val="fi-FI"/>
        </w:rPr>
        <w:t xml:space="preserve">menggunakan sumber daya, kemampuan, karakter kewirausahaan hingga persistensi pemilik usaha, </w:t>
      </w:r>
      <w:bookmarkStart w:id="0" w:name="_GoBack"/>
      <w:bookmarkEnd w:id="0"/>
      <w:r w:rsidR="00874B83">
        <w:rPr>
          <w:rFonts w:ascii="Times New Roman" w:eastAsia="Times New Roman" w:hAnsi="Times New Roman"/>
          <w:sz w:val="24"/>
          <w:szCs w:val="24"/>
          <w:lang w:val="fi-FI"/>
        </w:rPr>
        <w:t>bukan pada ekspansi pertumbuhannya</w:t>
      </w:r>
      <w:r w:rsidR="0036575A" w:rsidRPr="0036575A">
        <w:rPr>
          <w:rFonts w:ascii="Times New Roman" w:eastAsia="Times New Roman" w:hAnsi="Times New Roman"/>
          <w:sz w:val="24"/>
          <w:szCs w:val="24"/>
          <w:lang w:val="fi-FI"/>
        </w:rPr>
        <w:t>. Selain itu, ketahanan dan pertumbuhan usaha mempunyai pengaruh secara simultan terhadap keberlangsungan usaha</w:t>
      </w:r>
      <w:r w:rsidR="00962E47" w:rsidRPr="0036575A">
        <w:rPr>
          <w:rFonts w:ascii="Times New Roman" w:eastAsia="Times New Roman" w:hAnsi="Times New Roman"/>
          <w:sz w:val="24"/>
          <w:szCs w:val="24"/>
          <w:lang w:val="sv-SE"/>
        </w:rPr>
        <w:t xml:space="preserve">. </w:t>
      </w:r>
    </w:p>
    <w:p w14:paraId="398F1DF0" w14:textId="1AE80437" w:rsidR="00962E47" w:rsidRPr="0077529A" w:rsidRDefault="00962E47" w:rsidP="00962E47">
      <w:pPr>
        <w:keepLines/>
        <w:spacing w:after="120" w:line="240" w:lineRule="auto"/>
        <w:ind w:left="709" w:right="567"/>
        <w:rPr>
          <w:rFonts w:ascii="Times New Roman" w:eastAsia="Times New Roman" w:hAnsi="Times New Roman"/>
          <w:sz w:val="24"/>
          <w:szCs w:val="24"/>
          <w:lang w:val="fi-FI"/>
        </w:rPr>
      </w:pPr>
      <w:r w:rsidRPr="0077529A">
        <w:rPr>
          <w:rFonts w:ascii="Times New Roman" w:eastAsia="Times New Roman" w:hAnsi="Times New Roman"/>
          <w:sz w:val="24"/>
          <w:szCs w:val="24"/>
          <w:lang w:val="fi-FI"/>
        </w:rPr>
        <w:t xml:space="preserve">Kata kunci: </w:t>
      </w:r>
      <w:r w:rsidR="00914780">
        <w:rPr>
          <w:rFonts w:ascii="Times New Roman" w:eastAsia="Times New Roman" w:hAnsi="Times New Roman"/>
          <w:sz w:val="24"/>
          <w:szCs w:val="24"/>
          <w:lang w:val="fi-FI"/>
        </w:rPr>
        <w:t>UMKM</w:t>
      </w:r>
      <w:r w:rsidR="0077529A">
        <w:rPr>
          <w:rFonts w:ascii="Times New Roman" w:eastAsia="Times New Roman" w:hAnsi="Times New Roman"/>
          <w:sz w:val="24"/>
          <w:szCs w:val="24"/>
          <w:lang w:val="fi-FI"/>
        </w:rPr>
        <w:t xml:space="preserve">, </w:t>
      </w:r>
      <w:r w:rsidR="00914780">
        <w:rPr>
          <w:rFonts w:ascii="Times New Roman" w:eastAsia="Times New Roman" w:hAnsi="Times New Roman"/>
          <w:sz w:val="24"/>
          <w:szCs w:val="24"/>
          <w:lang w:val="fi-FI"/>
        </w:rPr>
        <w:t xml:space="preserve">pertumbuhan </w:t>
      </w:r>
      <w:r w:rsidR="0077529A">
        <w:rPr>
          <w:rFonts w:ascii="Times New Roman" w:eastAsia="Times New Roman" w:hAnsi="Times New Roman"/>
          <w:sz w:val="24"/>
          <w:szCs w:val="24"/>
          <w:lang w:val="fi-FI"/>
        </w:rPr>
        <w:t xml:space="preserve">usaha, keberlangsungan usaha, </w:t>
      </w:r>
      <w:r w:rsidR="00914780">
        <w:rPr>
          <w:rFonts w:ascii="Times New Roman" w:eastAsia="Times New Roman" w:hAnsi="Times New Roman"/>
          <w:sz w:val="24"/>
          <w:szCs w:val="24"/>
          <w:lang w:val="fi-FI"/>
        </w:rPr>
        <w:t>ketahanan usaha</w:t>
      </w:r>
    </w:p>
    <w:p w14:paraId="427C4532" w14:textId="77777777" w:rsidR="00962E47" w:rsidRPr="005220EB" w:rsidRDefault="00962E47" w:rsidP="00FB2A19">
      <w:pPr>
        <w:keepNext/>
        <w:spacing w:before="240" w:after="0" w:line="240" w:lineRule="auto"/>
        <w:jc w:val="both"/>
        <w:outlineLvl w:val="2"/>
        <w:rPr>
          <w:rFonts w:ascii="Times New Roman" w:eastAsia="Times New Roman" w:hAnsi="Times New Roman"/>
          <w:b/>
          <w:bCs/>
          <w:caps/>
          <w:sz w:val="24"/>
          <w:szCs w:val="24"/>
          <w:lang w:val="fi-FI"/>
        </w:rPr>
      </w:pPr>
      <w:r w:rsidRPr="005220EB">
        <w:rPr>
          <w:rFonts w:ascii="Times New Roman" w:eastAsia="Times New Roman" w:hAnsi="Times New Roman"/>
          <w:b/>
          <w:bCs/>
          <w:caps/>
          <w:sz w:val="24"/>
          <w:szCs w:val="24"/>
          <w:lang w:val="fi-FI"/>
        </w:rPr>
        <w:t>PENDAHULUAN</w:t>
      </w:r>
    </w:p>
    <w:p w14:paraId="6B165E94" w14:textId="21929CE7" w:rsidR="00BC1BD9" w:rsidRPr="00BC1BD9" w:rsidRDefault="003B3A8E" w:rsidP="00BC1BD9">
      <w:pPr>
        <w:spacing w:after="0" w:line="240" w:lineRule="auto"/>
        <w:ind w:right="38" w:firstLine="709"/>
        <w:jc w:val="both"/>
        <w:rPr>
          <w:rFonts w:ascii="Times New Roman" w:eastAsia="Times New Roman" w:hAnsi="Times New Roman"/>
          <w:color w:val="000000" w:themeColor="text1"/>
          <w:spacing w:val="2"/>
          <w:sz w:val="24"/>
          <w:szCs w:val="24"/>
        </w:rPr>
      </w:pPr>
      <w:r w:rsidRPr="005220EB">
        <w:rPr>
          <w:rFonts w:ascii="Times New Roman" w:hAnsi="Times New Roman"/>
          <w:sz w:val="24"/>
          <w:szCs w:val="24"/>
          <w:lang w:val="fi-FI"/>
        </w:rPr>
        <w:t xml:space="preserve">Dikutip dari Kemenkop dan UKM (2020) </w:t>
      </w:r>
      <w:r w:rsidRPr="005220EB">
        <w:rPr>
          <w:rFonts w:ascii="Times New Roman" w:hAnsi="Times New Roman"/>
          <w:color w:val="000000"/>
          <w:spacing w:val="3"/>
          <w:sz w:val="24"/>
          <w:szCs w:val="24"/>
          <w:shd w:val="clear" w:color="auto" w:fill="FFFFFF"/>
          <w:lang w:val="fi-FI"/>
        </w:rPr>
        <w:t>Menteri Koperasi dan UKM mengatakan</w:t>
      </w:r>
      <w:r w:rsidR="003E112C" w:rsidRPr="005220EB">
        <w:rPr>
          <w:rFonts w:ascii="Times New Roman" w:hAnsi="Times New Roman"/>
          <w:color w:val="000000"/>
          <w:spacing w:val="3"/>
          <w:sz w:val="24"/>
          <w:szCs w:val="24"/>
          <w:shd w:val="clear" w:color="auto" w:fill="FFFFFF"/>
          <w:lang w:val="fi-FI"/>
        </w:rPr>
        <w:t xml:space="preserve"> </w:t>
      </w:r>
      <w:r w:rsidR="00BC1BD9" w:rsidRPr="005220EB">
        <w:rPr>
          <w:rFonts w:ascii="Times New Roman" w:hAnsi="Times New Roman"/>
          <w:color w:val="000000"/>
          <w:spacing w:val="3"/>
          <w:sz w:val="24"/>
          <w:szCs w:val="24"/>
          <w:shd w:val="clear" w:color="auto" w:fill="FFFFFF"/>
          <w:lang w:val="fi-FI"/>
        </w:rPr>
        <w:t>keberlangsungan</w:t>
      </w:r>
      <w:r w:rsidRPr="005220EB">
        <w:rPr>
          <w:rFonts w:ascii="Times New Roman" w:hAnsi="Times New Roman"/>
          <w:color w:val="000000"/>
          <w:spacing w:val="3"/>
          <w:sz w:val="24"/>
          <w:szCs w:val="24"/>
          <w:shd w:val="clear" w:color="auto" w:fill="FFFFFF"/>
          <w:lang w:val="fi-FI"/>
        </w:rPr>
        <w:t xml:space="preserve"> usaha koperasi dan UMKM (KUMKM) harus menjadi prioritas penting yang diselamatkan di tengah pandemi COVID-19, karena mengingat pentingnya peran pelaku UMKM untuk tetap menjaga bergeraknya sektor riil di tanah air. </w:t>
      </w:r>
      <w:r w:rsidRPr="00A72507">
        <w:rPr>
          <w:rFonts w:ascii="Times New Roman" w:hAnsi="Times New Roman"/>
          <w:color w:val="000000"/>
          <w:spacing w:val="3"/>
          <w:sz w:val="24"/>
          <w:szCs w:val="24"/>
          <w:shd w:val="clear" w:color="auto" w:fill="FFFFFF"/>
        </w:rPr>
        <w:t xml:space="preserve">Nyatanya karena terjadinya pandemic Covid-19, menyebabakan kondisi UMKM banyak yang mengalami gulung tikar, bukannya meningkat tapi merosot </w:t>
      </w:r>
      <w:sdt>
        <w:sdtPr>
          <w:rPr>
            <w:rFonts w:ascii="Times New Roman" w:hAnsi="Times New Roman"/>
            <w:color w:val="000000"/>
            <w:spacing w:val="3"/>
            <w:sz w:val="24"/>
            <w:szCs w:val="24"/>
          </w:rPr>
          <w:id w:val="1811199708"/>
          <w:citation/>
        </w:sdtPr>
        <w:sdtEndPr/>
        <w:sdtContent>
          <w:r w:rsidR="004D6662" w:rsidRPr="00A72507">
            <w:rPr>
              <w:rFonts w:ascii="Times New Roman" w:hAnsi="Times New Roman"/>
              <w:color w:val="000000"/>
              <w:spacing w:val="3"/>
              <w:sz w:val="24"/>
              <w:szCs w:val="24"/>
            </w:rPr>
            <w:fldChar w:fldCharType="begin"/>
          </w:r>
          <w:r w:rsidR="004D6662" w:rsidRPr="00A72507">
            <w:rPr>
              <w:rFonts w:ascii="Times New Roman" w:hAnsi="Times New Roman"/>
              <w:color w:val="000000"/>
              <w:spacing w:val="3"/>
              <w:sz w:val="24"/>
              <w:szCs w:val="24"/>
            </w:rPr>
            <w:instrText xml:space="preserve"> CITATION Kem20 \l 1033 </w:instrText>
          </w:r>
          <w:r w:rsidR="004D6662" w:rsidRPr="00A72507">
            <w:rPr>
              <w:rFonts w:ascii="Times New Roman" w:hAnsi="Times New Roman"/>
              <w:color w:val="000000"/>
              <w:spacing w:val="3"/>
              <w:sz w:val="24"/>
              <w:szCs w:val="24"/>
            </w:rPr>
            <w:fldChar w:fldCharType="separate"/>
          </w:r>
          <w:r w:rsidR="004D6662" w:rsidRPr="00D06CAD">
            <w:rPr>
              <w:rFonts w:ascii="Times New Roman" w:hAnsi="Times New Roman"/>
              <w:noProof/>
              <w:color w:val="000000"/>
              <w:spacing w:val="3"/>
              <w:sz w:val="24"/>
              <w:szCs w:val="24"/>
            </w:rPr>
            <w:t>(KementrianKoperasidanUKMRI, 2020)</w:t>
          </w:r>
          <w:r w:rsidR="004D6662" w:rsidRPr="00A72507">
            <w:rPr>
              <w:rFonts w:ascii="Times New Roman" w:hAnsi="Times New Roman"/>
              <w:color w:val="000000"/>
              <w:spacing w:val="3"/>
              <w:sz w:val="24"/>
              <w:szCs w:val="24"/>
            </w:rPr>
            <w:fldChar w:fldCharType="end"/>
          </w:r>
        </w:sdtContent>
      </w:sdt>
      <w:r w:rsidR="004D6662" w:rsidRPr="00A72507">
        <w:rPr>
          <w:rFonts w:ascii="Times New Roman" w:hAnsi="Times New Roman"/>
          <w:color w:val="000000"/>
          <w:spacing w:val="3"/>
          <w:sz w:val="24"/>
          <w:szCs w:val="24"/>
          <w:lang w:val="id-ID"/>
        </w:rPr>
        <w:t>.</w:t>
      </w:r>
      <w:r w:rsidRPr="00A72507">
        <w:rPr>
          <w:rFonts w:ascii="Times New Roman" w:hAnsi="Times New Roman"/>
          <w:color w:val="000000"/>
          <w:spacing w:val="3"/>
          <w:sz w:val="24"/>
          <w:szCs w:val="24"/>
        </w:rPr>
        <w:t xml:space="preserve"> </w:t>
      </w:r>
    </w:p>
    <w:p w14:paraId="21239A43" w14:textId="446EF917" w:rsidR="003B3A8E" w:rsidRPr="00BC1BD9" w:rsidRDefault="003B3A8E" w:rsidP="00BC1BD9">
      <w:pPr>
        <w:spacing w:after="0" w:line="240" w:lineRule="auto"/>
        <w:ind w:right="38" w:firstLine="709"/>
        <w:jc w:val="both"/>
        <w:rPr>
          <w:rFonts w:ascii="Times New Roman" w:hAnsi="Times New Roman"/>
          <w:sz w:val="24"/>
          <w:szCs w:val="24"/>
        </w:rPr>
      </w:pPr>
      <w:r w:rsidRPr="00A72507">
        <w:rPr>
          <w:rFonts w:ascii="Times New Roman" w:hAnsi="Times New Roman"/>
          <w:sz w:val="24"/>
          <w:szCs w:val="24"/>
          <w:lang w:val="id-ID"/>
        </w:rPr>
        <w:t>Keberlangsungan (</w:t>
      </w:r>
      <w:r w:rsidRPr="00A72507">
        <w:rPr>
          <w:rFonts w:ascii="Times New Roman" w:hAnsi="Times New Roman"/>
          <w:i/>
          <w:sz w:val="24"/>
          <w:szCs w:val="24"/>
          <w:lang w:val="id-ID"/>
        </w:rPr>
        <w:t>Sustainability</w:t>
      </w:r>
      <w:r w:rsidRPr="00A72507">
        <w:rPr>
          <w:rFonts w:ascii="Times New Roman" w:hAnsi="Times New Roman"/>
          <w:sz w:val="24"/>
          <w:szCs w:val="24"/>
          <w:lang w:val="id-ID"/>
        </w:rPr>
        <w:t xml:space="preserve">) secara umum </w:t>
      </w:r>
      <w:r w:rsidR="00BC1BD9">
        <w:rPr>
          <w:rFonts w:ascii="Times New Roman" w:hAnsi="Times New Roman"/>
          <w:sz w:val="24"/>
          <w:szCs w:val="24"/>
        </w:rPr>
        <w:t>merupakan</w:t>
      </w:r>
      <w:r w:rsidRPr="00A72507">
        <w:rPr>
          <w:rFonts w:ascii="Times New Roman" w:hAnsi="Times New Roman"/>
          <w:sz w:val="24"/>
          <w:szCs w:val="24"/>
          <w:lang w:val="id-ID"/>
        </w:rPr>
        <w:t xml:space="preserve"> suatu proses atau tindakan berkelanjutan dalam waktu jangka panjang yang memungkinkan sesuatu berlangsung selama jangka waktu tertentu serta tindakan untuk membuat sesuatu berjalan dan bertahan. Keberlangsungan usaha pada Usaha Mikro, Kecil dan Menengah (UMKM) menurut </w:t>
      </w:r>
      <w:sdt>
        <w:sdtPr>
          <w:rPr>
            <w:rFonts w:ascii="Times New Roman" w:hAnsi="Times New Roman"/>
            <w:sz w:val="24"/>
            <w:szCs w:val="24"/>
            <w:lang w:val="id-ID"/>
          </w:rPr>
          <w:id w:val="-1394349787"/>
          <w:citation/>
        </w:sdtPr>
        <w:sdtEndPr/>
        <w:sdtContent>
          <w:r w:rsidRPr="00A72507">
            <w:rPr>
              <w:rFonts w:ascii="Times New Roman" w:hAnsi="Times New Roman"/>
              <w:sz w:val="24"/>
              <w:szCs w:val="24"/>
              <w:lang w:val="id-ID"/>
            </w:rPr>
            <w:fldChar w:fldCharType="begin"/>
          </w:r>
          <w:r w:rsidRPr="00A72507">
            <w:rPr>
              <w:rFonts w:ascii="Times New Roman" w:hAnsi="Times New Roman"/>
              <w:sz w:val="24"/>
              <w:szCs w:val="24"/>
              <w:lang w:val="id-ID"/>
            </w:rPr>
            <w:instrText xml:space="preserve"> CITATION Hud01 \l 1057 </w:instrText>
          </w:r>
          <w:r w:rsidRPr="00A72507">
            <w:rPr>
              <w:rFonts w:ascii="Times New Roman" w:hAnsi="Times New Roman"/>
              <w:sz w:val="24"/>
              <w:szCs w:val="24"/>
              <w:lang w:val="id-ID"/>
            </w:rPr>
            <w:fldChar w:fldCharType="separate"/>
          </w:r>
          <w:r w:rsidRPr="00D06CAD">
            <w:rPr>
              <w:rFonts w:ascii="Times New Roman" w:hAnsi="Times New Roman"/>
              <w:noProof/>
              <w:sz w:val="24"/>
              <w:szCs w:val="24"/>
              <w:lang w:val="id-ID"/>
            </w:rPr>
            <w:t>(Hudson, 2001)</w:t>
          </w:r>
          <w:r w:rsidRPr="00A72507">
            <w:rPr>
              <w:rFonts w:ascii="Times New Roman" w:hAnsi="Times New Roman"/>
              <w:sz w:val="24"/>
              <w:szCs w:val="24"/>
              <w:lang w:val="id-ID"/>
            </w:rPr>
            <w:fldChar w:fldCharType="end"/>
          </w:r>
        </w:sdtContent>
      </w:sdt>
      <w:r w:rsidRPr="00A72507">
        <w:rPr>
          <w:rFonts w:ascii="Times New Roman" w:hAnsi="Times New Roman"/>
          <w:sz w:val="24"/>
          <w:szCs w:val="24"/>
          <w:lang w:val="id-ID"/>
        </w:rPr>
        <w:t xml:space="preserve"> dilihat dari keberhasilan perusahaan dalam melakukan inovasi, pengelolaan karyawan dan pelanggan serta pengembalian terhadap modal awalnya, hal ini memperlihatkan bahwa perusahaan memiliki orientasi untuk berkembang dan melihat peluang untuk inovasi secara berkesinambungan.</w:t>
      </w:r>
      <w:r w:rsidR="00BC1BD9" w:rsidRPr="00BC1BD9">
        <w:rPr>
          <w:rFonts w:ascii="Times New Roman" w:hAnsi="Times New Roman"/>
          <w:sz w:val="24"/>
          <w:szCs w:val="24"/>
          <w:lang w:val="id-ID"/>
        </w:rPr>
        <w:t xml:space="preserve"> </w:t>
      </w:r>
      <w:r w:rsidRPr="00A72507">
        <w:rPr>
          <w:rFonts w:ascii="Times New Roman" w:hAnsi="Times New Roman"/>
          <w:sz w:val="24"/>
          <w:szCs w:val="24"/>
          <w:shd w:val="clear" w:color="auto" w:fill="FFFFFF"/>
          <w:lang w:val="id-ID"/>
        </w:rPr>
        <w:t>T</w:t>
      </w:r>
      <w:r w:rsidRPr="00A72507">
        <w:rPr>
          <w:rFonts w:ascii="Times New Roman" w:hAnsi="Times New Roman"/>
          <w:sz w:val="24"/>
          <w:szCs w:val="24"/>
          <w:shd w:val="clear" w:color="auto" w:fill="FFFFFF"/>
        </w:rPr>
        <w:t>erdapat 10 alasan penting terhadap keberlanjutan perus</w:t>
      </w:r>
      <w:r w:rsidR="007926AF">
        <w:rPr>
          <w:rFonts w:ascii="Times New Roman" w:hAnsi="Times New Roman"/>
          <w:sz w:val="24"/>
          <w:szCs w:val="24"/>
          <w:shd w:val="clear" w:color="auto" w:fill="FFFFFF"/>
        </w:rPr>
        <w:t>a</w:t>
      </w:r>
      <w:r w:rsidRPr="00A72507">
        <w:rPr>
          <w:rFonts w:ascii="Times New Roman" w:hAnsi="Times New Roman"/>
          <w:sz w:val="24"/>
          <w:szCs w:val="24"/>
          <w:shd w:val="clear" w:color="auto" w:fill="FFFFFF"/>
        </w:rPr>
        <w:t xml:space="preserve">haan yaitu, penghematan biaya, permintan konsumen, mitigasi risiko, kepemimpinan, insentif pajak, retensi karyawan, reputasi merek, keterbatasan sumber daya, menjaga persaingan, dan peluang mendapatkan keuntungan yang baru </w:t>
      </w:r>
      <w:sdt>
        <w:sdtPr>
          <w:rPr>
            <w:rFonts w:ascii="Times New Roman" w:hAnsi="Times New Roman"/>
            <w:sz w:val="24"/>
            <w:szCs w:val="24"/>
            <w:shd w:val="clear" w:color="auto" w:fill="FFFFFF"/>
          </w:rPr>
          <w:id w:val="-265074342"/>
          <w:citation/>
        </w:sdtPr>
        <w:sdtEndPr/>
        <w:sdtContent>
          <w:r w:rsidRPr="00A72507">
            <w:rPr>
              <w:rFonts w:ascii="Times New Roman" w:hAnsi="Times New Roman"/>
              <w:sz w:val="24"/>
              <w:szCs w:val="24"/>
              <w:shd w:val="clear" w:color="auto" w:fill="FFFFFF"/>
            </w:rPr>
            <w:fldChar w:fldCharType="begin"/>
          </w:r>
          <w:r w:rsidRPr="00A72507">
            <w:rPr>
              <w:rFonts w:ascii="Times New Roman" w:hAnsi="Times New Roman"/>
              <w:sz w:val="24"/>
              <w:szCs w:val="24"/>
              <w:shd w:val="clear" w:color="auto" w:fill="FFFFFF"/>
            </w:rPr>
            <w:instrText xml:space="preserve"> CITATION Pra18 \l 1033 </w:instrText>
          </w:r>
          <w:r w:rsidRPr="00A72507">
            <w:rPr>
              <w:rFonts w:ascii="Times New Roman" w:hAnsi="Times New Roman"/>
              <w:sz w:val="24"/>
              <w:szCs w:val="24"/>
              <w:shd w:val="clear" w:color="auto" w:fill="FFFFFF"/>
            </w:rPr>
            <w:fldChar w:fldCharType="separate"/>
          </w:r>
          <w:r w:rsidRPr="00D06CAD">
            <w:rPr>
              <w:rFonts w:ascii="Times New Roman" w:hAnsi="Times New Roman"/>
              <w:noProof/>
              <w:sz w:val="24"/>
              <w:szCs w:val="24"/>
              <w:shd w:val="clear" w:color="auto" w:fill="FFFFFF"/>
            </w:rPr>
            <w:t>(Pratiwi, 2018)</w:t>
          </w:r>
          <w:r w:rsidRPr="00A72507">
            <w:rPr>
              <w:rFonts w:ascii="Times New Roman" w:hAnsi="Times New Roman"/>
              <w:sz w:val="24"/>
              <w:szCs w:val="24"/>
              <w:shd w:val="clear" w:color="auto" w:fill="FFFFFF"/>
            </w:rPr>
            <w:fldChar w:fldCharType="end"/>
          </w:r>
        </w:sdtContent>
      </w:sdt>
      <w:r w:rsidRPr="00A72507">
        <w:rPr>
          <w:rFonts w:ascii="Times New Roman" w:hAnsi="Times New Roman"/>
          <w:sz w:val="24"/>
          <w:szCs w:val="24"/>
        </w:rPr>
        <w:t xml:space="preserve">. </w:t>
      </w:r>
    </w:p>
    <w:p w14:paraId="0664D3A1" w14:textId="4AA8F38F" w:rsidR="003B3A8E" w:rsidRDefault="003B3A8E" w:rsidP="007926AF">
      <w:pPr>
        <w:spacing w:after="0" w:line="240" w:lineRule="auto"/>
        <w:ind w:right="38" w:firstLine="709"/>
        <w:jc w:val="both"/>
        <w:rPr>
          <w:rFonts w:ascii="Times New Roman" w:hAnsi="Times New Roman"/>
          <w:sz w:val="24"/>
          <w:szCs w:val="24"/>
          <w:lang w:val="id-ID"/>
        </w:rPr>
      </w:pPr>
      <w:r w:rsidRPr="00A72507">
        <w:rPr>
          <w:rFonts w:ascii="Times New Roman" w:hAnsi="Times New Roman"/>
          <w:sz w:val="24"/>
          <w:szCs w:val="24"/>
          <w:lang w:val="id-ID"/>
        </w:rPr>
        <w:t xml:space="preserve">Sebagai salah satu elemen keberlangsungan usaha, memahami pertumbuhan </w:t>
      </w:r>
      <w:r w:rsidR="00BC1BD9">
        <w:rPr>
          <w:rFonts w:ascii="Times New Roman" w:hAnsi="Times New Roman"/>
          <w:sz w:val="24"/>
          <w:szCs w:val="24"/>
        </w:rPr>
        <w:t xml:space="preserve">usaha </w:t>
      </w:r>
      <w:r w:rsidRPr="00A72507">
        <w:rPr>
          <w:rFonts w:ascii="Times New Roman" w:hAnsi="Times New Roman"/>
          <w:sz w:val="24"/>
          <w:szCs w:val="24"/>
          <w:lang w:val="id-ID"/>
        </w:rPr>
        <w:t xml:space="preserve">sangatlah penting. Pertumbuhan suatu usaha dipengaruhi oleh lingkungan bisnis dari usaha tersebut, maka untuk mempertahankannya, usaha tersebut harus dapat menyesuaikan dengan kondisi lingkungan yang berubah-ubah. </w:t>
      </w:r>
      <w:r w:rsidRPr="00A72507">
        <w:rPr>
          <w:rFonts w:ascii="Times New Roman" w:hAnsi="Times New Roman"/>
          <w:sz w:val="24"/>
          <w:szCs w:val="24"/>
        </w:rPr>
        <w:t xml:space="preserve">Oleh karena itu </w:t>
      </w:r>
      <w:r w:rsidRPr="00A72507">
        <w:rPr>
          <w:rFonts w:ascii="Times New Roman" w:hAnsi="Times New Roman"/>
          <w:sz w:val="24"/>
          <w:szCs w:val="24"/>
          <w:lang w:val="id-ID"/>
        </w:rPr>
        <w:t>pertumbuhan memberikan dampak untuk pengusaha dalam keberlangsungan usahanya.</w:t>
      </w:r>
      <w:r w:rsidR="007926AF">
        <w:rPr>
          <w:rFonts w:ascii="Times New Roman" w:hAnsi="Times New Roman"/>
          <w:sz w:val="24"/>
          <w:szCs w:val="24"/>
        </w:rPr>
        <w:t xml:space="preserve"> </w:t>
      </w:r>
      <w:r w:rsidRPr="00A72507">
        <w:rPr>
          <w:rFonts w:ascii="Times New Roman" w:hAnsi="Times New Roman"/>
          <w:sz w:val="24"/>
          <w:szCs w:val="24"/>
          <w:lang w:val="id-ID"/>
        </w:rPr>
        <w:t xml:space="preserve">Selain pertumbuhan, ketahanan juga penting dalam </w:t>
      </w:r>
      <w:r w:rsidRPr="00A72507">
        <w:rPr>
          <w:rFonts w:ascii="Times New Roman" w:hAnsi="Times New Roman"/>
          <w:sz w:val="24"/>
          <w:szCs w:val="24"/>
          <w:lang w:val="id-ID"/>
        </w:rPr>
        <w:lastRenderedPageBreak/>
        <w:t>keberlangsungan usaha. Ketahanan dalam bisnis berfokus pada atribut perusahaan, kesadaran risiko, perlindungan risiko, keunggulan kompetitif, inovasi, manajemen strategis dan ketahanan dalam rantai pasokan (Sheffi &amp; Rice, 2005), (Reinmoeller &amp; van Baardwijk, 2005), (Pettit, Fiksel, &amp; Croxton , 2010), (Demmer, Vickery, &amp; Calantone, 2011). Khususnya pada UMKM yang memiliki sumber daya terbatas, konsep ketahanan sangat penting untuk mengukur keberlangsungan usaha.</w:t>
      </w:r>
    </w:p>
    <w:p w14:paraId="15885566" w14:textId="4BC775CD" w:rsidR="00C5680A" w:rsidRPr="00C5680A" w:rsidRDefault="00C5680A" w:rsidP="003F2D46">
      <w:pPr>
        <w:spacing w:after="0" w:line="240" w:lineRule="auto"/>
        <w:ind w:right="38" w:firstLine="709"/>
        <w:jc w:val="both"/>
        <w:rPr>
          <w:rFonts w:ascii="Times New Roman" w:hAnsi="Times New Roman"/>
          <w:sz w:val="24"/>
          <w:szCs w:val="24"/>
        </w:rPr>
      </w:pPr>
      <w:r>
        <w:rPr>
          <w:rFonts w:ascii="Times New Roman" w:hAnsi="Times New Roman"/>
          <w:sz w:val="24"/>
          <w:szCs w:val="24"/>
        </w:rPr>
        <w:t xml:space="preserve">UMKM makanan dan minuman kekinian yang didefinisikan oleh penelitian ini adalah usaha makanan dan minuman yang merupakan bentuk inovasi dari produk yang sudah ada sebelumnya, baik itu inovasi dari segi rasa, varian produk, marketing channel, packaging dan lain-lain. Contohnya: produk ayam geprek keju mozzarella merupakan bentukinovasi dari produk ayam geprek atau produk keripik brownies merupakan inovasi dari brownies basah yang telah berredar sebelumnya di pasar. </w:t>
      </w:r>
    </w:p>
    <w:p w14:paraId="3810C780" w14:textId="4EEA4298" w:rsidR="00452687" w:rsidRPr="0090695A" w:rsidRDefault="003B3A8E" w:rsidP="0090695A">
      <w:pPr>
        <w:spacing w:after="0" w:line="240" w:lineRule="auto"/>
        <w:ind w:right="38" w:firstLine="709"/>
        <w:jc w:val="both"/>
        <w:rPr>
          <w:rFonts w:ascii="Times New Roman" w:hAnsi="Times New Roman"/>
          <w:sz w:val="24"/>
        </w:rPr>
      </w:pPr>
      <w:r w:rsidRPr="00A72507">
        <w:rPr>
          <w:rFonts w:ascii="Times New Roman" w:hAnsi="Times New Roman"/>
          <w:color w:val="000000" w:themeColor="text1"/>
          <w:sz w:val="24"/>
          <w:szCs w:val="24"/>
        </w:rPr>
        <w:t>Selain d</w:t>
      </w:r>
      <w:r w:rsidRPr="00A72507">
        <w:rPr>
          <w:rFonts w:ascii="Times New Roman" w:hAnsi="Times New Roman"/>
          <w:color w:val="000000" w:themeColor="text1"/>
          <w:sz w:val="24"/>
          <w:szCs w:val="24"/>
          <w:lang w:val="id-ID"/>
        </w:rPr>
        <w:t xml:space="preserve">ari fenomena di atas, </w:t>
      </w:r>
      <w:r w:rsidRPr="00A72507">
        <w:rPr>
          <w:rFonts w:ascii="Times New Roman" w:hAnsi="Times New Roman"/>
          <w:color w:val="000000" w:themeColor="text1"/>
          <w:sz w:val="24"/>
          <w:szCs w:val="24"/>
        </w:rPr>
        <w:t xml:space="preserve">masih </w:t>
      </w:r>
      <w:r w:rsidRPr="00A72507">
        <w:rPr>
          <w:rFonts w:ascii="Times New Roman" w:hAnsi="Times New Roman"/>
          <w:color w:val="000000" w:themeColor="text1"/>
          <w:sz w:val="24"/>
          <w:szCs w:val="24"/>
          <w:lang w:val="id-ID"/>
        </w:rPr>
        <w:t>terdapat gap dari penelitian terdahulu pada variabel ketahanan dari penelitian</w:t>
      </w:r>
      <w:r w:rsidR="00C5680A">
        <w:rPr>
          <w:rFonts w:ascii="Times New Roman" w:hAnsi="Times New Roman"/>
          <w:color w:val="000000" w:themeColor="text1"/>
          <w:sz w:val="24"/>
          <w:szCs w:val="24"/>
        </w:rPr>
        <w:t xml:space="preserve"> Fatoki (2018)</w:t>
      </w:r>
      <w:r w:rsidRPr="00A72507">
        <w:rPr>
          <w:rFonts w:ascii="Times New Roman" w:hAnsi="Times New Roman"/>
          <w:color w:val="000000" w:themeColor="text1"/>
          <w:sz w:val="24"/>
          <w:szCs w:val="24"/>
        </w:rPr>
        <w:t xml:space="preserve">, </w:t>
      </w:r>
      <w:r w:rsidRPr="00A72507">
        <w:rPr>
          <w:rFonts w:ascii="Times New Roman" w:hAnsi="Times New Roman"/>
          <w:color w:val="000000" w:themeColor="text1"/>
          <w:sz w:val="24"/>
          <w:szCs w:val="24"/>
          <w:lang w:val="id-ID"/>
        </w:rPr>
        <w:t>megenai hubungan antara ketahanan dan keber</w:t>
      </w:r>
      <w:r w:rsidRPr="00A72507">
        <w:rPr>
          <w:rFonts w:ascii="Times New Roman" w:hAnsi="Times New Roman"/>
          <w:color w:val="000000" w:themeColor="text1"/>
          <w:sz w:val="24"/>
          <w:szCs w:val="24"/>
        </w:rPr>
        <w:t>langsungan</w:t>
      </w:r>
      <w:r w:rsidRPr="00A72507">
        <w:rPr>
          <w:rFonts w:ascii="Times New Roman" w:hAnsi="Times New Roman"/>
          <w:color w:val="000000" w:themeColor="text1"/>
          <w:sz w:val="24"/>
          <w:szCs w:val="24"/>
          <w:lang w:val="id-ID"/>
        </w:rPr>
        <w:t xml:space="preserve"> usaha memiliki pengaruh positif signifikan</w:t>
      </w:r>
      <w:r w:rsidRPr="00A72507">
        <w:rPr>
          <w:rFonts w:ascii="Times New Roman" w:hAnsi="Times New Roman"/>
          <w:sz w:val="24"/>
        </w:rPr>
        <w:t>,</w:t>
      </w:r>
      <w:r w:rsidRPr="00A72507">
        <w:rPr>
          <w:rFonts w:ascii="Times New Roman" w:hAnsi="Times New Roman"/>
          <w:sz w:val="24"/>
          <w:lang w:val="id-ID"/>
        </w:rPr>
        <w:t xml:space="preserve"> Penelitian</w:t>
      </w:r>
      <w:sdt>
        <w:sdtPr>
          <w:rPr>
            <w:rFonts w:ascii="Times New Roman" w:hAnsi="Times New Roman"/>
            <w:sz w:val="24"/>
          </w:rPr>
          <w:id w:val="-1885241047"/>
          <w:citation/>
        </w:sdtPr>
        <w:sdtEndPr/>
        <w:sdtContent>
          <w:r w:rsidRPr="00A72507">
            <w:rPr>
              <w:rFonts w:ascii="Times New Roman" w:hAnsi="Times New Roman"/>
              <w:sz w:val="24"/>
            </w:rPr>
            <w:fldChar w:fldCharType="begin"/>
          </w:r>
          <w:r w:rsidRPr="00A72507">
            <w:rPr>
              <w:rFonts w:ascii="Times New Roman" w:hAnsi="Times New Roman"/>
              <w:sz w:val="24"/>
              <w:lang w:val="id-ID"/>
            </w:rPr>
            <w:instrText xml:space="preserve">CITATION Gol \l 1057 </w:instrText>
          </w:r>
          <w:r w:rsidRPr="00A72507">
            <w:rPr>
              <w:rFonts w:ascii="Times New Roman" w:hAnsi="Times New Roman"/>
              <w:sz w:val="24"/>
            </w:rPr>
            <w:fldChar w:fldCharType="separate"/>
          </w:r>
          <w:r>
            <w:rPr>
              <w:rFonts w:ascii="Times New Roman" w:hAnsi="Times New Roman"/>
              <w:noProof/>
              <w:sz w:val="24"/>
              <w:lang w:val="id-ID"/>
            </w:rPr>
            <w:t xml:space="preserve"> </w:t>
          </w:r>
          <w:r w:rsidRPr="00D06CAD">
            <w:rPr>
              <w:rFonts w:ascii="Times New Roman" w:hAnsi="Times New Roman"/>
              <w:noProof/>
              <w:sz w:val="24"/>
              <w:lang w:val="id-ID"/>
            </w:rPr>
            <w:t>(Golicic, Flint, &amp; Signor, 2017)</w:t>
          </w:r>
          <w:r w:rsidRPr="00A72507">
            <w:rPr>
              <w:rFonts w:ascii="Times New Roman" w:hAnsi="Times New Roman"/>
              <w:sz w:val="24"/>
            </w:rPr>
            <w:fldChar w:fldCharType="end"/>
          </w:r>
        </w:sdtContent>
      </w:sdt>
      <w:r w:rsidRPr="00A72507">
        <w:rPr>
          <w:rFonts w:ascii="Times New Roman" w:hAnsi="Times New Roman"/>
          <w:sz w:val="24"/>
          <w:lang w:val="id-ID"/>
        </w:rPr>
        <w:t xml:space="preserve"> membuktikan bahwa membangun ketahanan melalui inovasi, e</w:t>
      </w:r>
      <w:r w:rsidR="00267ECD">
        <w:rPr>
          <w:rFonts w:ascii="Times New Roman" w:hAnsi="Times New Roman"/>
          <w:sz w:val="24"/>
        </w:rPr>
        <w:t>ks</w:t>
      </w:r>
      <w:r w:rsidRPr="00A72507">
        <w:rPr>
          <w:rFonts w:ascii="Times New Roman" w:hAnsi="Times New Roman"/>
          <w:sz w:val="24"/>
          <w:lang w:val="id-ID"/>
        </w:rPr>
        <w:t>perimen, mengembangkan kemampuan dan sumber daya mampu meningkatkan keberlangsungan usaha secara signifikan</w:t>
      </w:r>
      <w:r w:rsidR="003F2D46">
        <w:rPr>
          <w:rFonts w:ascii="Times New Roman" w:hAnsi="Times New Roman"/>
          <w:sz w:val="24"/>
        </w:rPr>
        <w:t xml:space="preserve">. </w:t>
      </w:r>
      <w:r w:rsidR="003F2D46" w:rsidRPr="00A72507">
        <w:rPr>
          <w:rFonts w:ascii="Times New Roman" w:hAnsi="Times New Roman"/>
          <w:sz w:val="24"/>
        </w:rPr>
        <w:t xml:space="preserve">penelitian </w:t>
      </w:r>
      <w:r w:rsidR="003F2D46" w:rsidRPr="00A72507">
        <w:rPr>
          <w:rFonts w:ascii="Times New Roman" w:hAnsi="Times New Roman"/>
          <w:sz w:val="24"/>
        </w:rPr>
        <w:fldChar w:fldCharType="begin" w:fldLock="1"/>
      </w:r>
      <w:r w:rsidR="003F2D46" w:rsidRPr="00A72507">
        <w:rPr>
          <w:rFonts w:ascii="Times New Roman" w:hAnsi="Times New Roman"/>
          <w:sz w:val="24"/>
        </w:rPr>
        <w:instrText>ADDIN CSL_CITATION {"citationItems":[{"id":"ITEM-1","itemData":{"DOI":"10.1038/s41893-019-0250-1","ISSN":"23989629","abstract":"We have entered the urban century and addressing a broad suite of sustainability challenges in urban areas is increasingly key for our chances to transform the entire planet towards sustainability. For example, cities are responsible for 70% of global greenhouse gas emissions and, at the same time, 90% of urban areas are situated on coastlines, making the majority of the world’s population increasingly vulnerable to climate change. While urbanization accelerates, meeting the challenges will require unprecedented transformative solutions for sustainability with a careful consideration of resilience in their implementation. However, global and local policy processes often use vague or narrow definitions of the concepts of ‘urban sustainability’ and ‘urban resilience’, leading to deep confusion, particularly in instances when the two are used interchangeably. Confusion and vagueness slow down needed transformation processes, since resilience can be undesirable and many sustainability goals contrast, or even challenge efforts to improve resilience. Here, we propose a new framework that resolves current contradictions and tensions; a framework that we believe will significantly help urban policy and implementation processes in addressing new challenges and contributing to global sustainability in the urban century.","author":[{"dropping-particle":"","family":"Elmqvist","given":"Thomas","non-dropping-particle":"","parse-names":false,"suffix":""},{"dropping-particle":"","family":"Andersson","given":"Erik","non-dropping-particle":"","parse-names":false,"suffix":""},{"dropping-particle":"","family":"Frantzeskaki","given":"Niki","non-dropping-particle":"","parse-names":false,"suffix":""},{"dropping-particle":"","family":"McPhearson","given":"Timon","non-dropping-particle":"","parse-names":false,"suffix":""},{"dropping-particle":"","family":"Olsson","given":"Per","non-dropping-particle":"","parse-names":false,"suffix":""},{"dropping-particle":"","family":"Gaffney","given":"Owen","non-dropping-particle":"","parse-names":false,"suffix":""},{"dropping-particle":"","family":"Takeuchi","given":"Kazuhiko","non-dropping-particle":"","parse-names":false,"suffix":""},{"dropping-particle":"","family":"Folke","given":"Carl","non-dropping-particle":"","parse-names":false,"suffix":""}],"container-title":"Nature Sustainability","id":"ITEM-1","issue":"4","issued":{"date-parts":[["2019"]]},"page":"267-273","publisher":"Springer US","title":"Sustainability and resilience for transformation in the urban century","type":"article-journal","volume":"2"},"uris":["http://www.mendeley.com/documents/?uuid=496f1c0d-df76-49fd-87d9-6983d74b42fc"]}],"mendeley":{"formattedCitation":"(Elmqvist et al., 2019)","plainTextFormattedCitation":"(Elmqvist et al., 2019)","previouslyFormattedCitation":"(Elmqvist et al., 2019)"},"properties":{"noteIndex":0},"schema":"https://github.com/citation-style-language/schema/raw/master/csl-citation.json"}</w:instrText>
      </w:r>
      <w:r w:rsidR="003F2D46" w:rsidRPr="00A72507">
        <w:rPr>
          <w:rFonts w:ascii="Times New Roman" w:hAnsi="Times New Roman"/>
          <w:sz w:val="24"/>
        </w:rPr>
        <w:fldChar w:fldCharType="separate"/>
      </w:r>
      <w:r w:rsidR="003F2D46" w:rsidRPr="00A72507">
        <w:rPr>
          <w:rFonts w:ascii="Times New Roman" w:hAnsi="Times New Roman"/>
          <w:noProof/>
          <w:sz w:val="24"/>
        </w:rPr>
        <w:t>(Elmqvist et al., 2019)</w:t>
      </w:r>
      <w:r w:rsidR="003F2D46" w:rsidRPr="00A72507">
        <w:rPr>
          <w:rFonts w:ascii="Times New Roman" w:hAnsi="Times New Roman"/>
          <w:sz w:val="24"/>
        </w:rPr>
        <w:fldChar w:fldCharType="end"/>
      </w:r>
      <w:r w:rsidR="003F2D46" w:rsidRPr="00A72507">
        <w:rPr>
          <w:rFonts w:ascii="Times New Roman" w:hAnsi="Times New Roman"/>
          <w:sz w:val="24"/>
        </w:rPr>
        <w:t xml:space="preserve"> yang menyimpulkan bahwa </w:t>
      </w:r>
      <w:r w:rsidR="003F2D46" w:rsidRPr="00A72507">
        <w:rPr>
          <w:rFonts w:ascii="Times New Roman" w:hAnsi="Times New Roman"/>
          <w:color w:val="202124"/>
          <w:sz w:val="24"/>
          <w:szCs w:val="24"/>
          <w:lang w:val="id-ID"/>
        </w:rPr>
        <w:t>keterampilan</w:t>
      </w:r>
      <w:r w:rsidR="003F2D46" w:rsidRPr="00A72507">
        <w:rPr>
          <w:rFonts w:ascii="Times New Roman" w:hAnsi="Times New Roman"/>
          <w:color w:val="202124"/>
          <w:sz w:val="24"/>
          <w:szCs w:val="24"/>
        </w:rPr>
        <w:t xml:space="preserve">, </w:t>
      </w:r>
      <w:r w:rsidR="003F2D46" w:rsidRPr="00A72507">
        <w:rPr>
          <w:rFonts w:ascii="Times New Roman" w:hAnsi="Times New Roman"/>
          <w:color w:val="202124"/>
          <w:sz w:val="24"/>
          <w:szCs w:val="24"/>
          <w:lang w:val="id-ID"/>
        </w:rPr>
        <w:t>ketahanan mempengaruhi kelangsungan hidup UKM secara positif</w:t>
      </w:r>
      <w:r w:rsidR="003F2D46" w:rsidRPr="00A72507">
        <w:rPr>
          <w:rFonts w:ascii="Times New Roman" w:hAnsi="Times New Roman"/>
          <w:color w:val="202124"/>
          <w:sz w:val="24"/>
          <w:szCs w:val="24"/>
        </w:rPr>
        <w:t xml:space="preserve">. </w:t>
      </w:r>
      <w:r w:rsidR="003F2D46">
        <w:rPr>
          <w:rFonts w:ascii="Times New Roman" w:hAnsi="Times New Roman"/>
          <w:sz w:val="24"/>
        </w:rPr>
        <w:t>P</w:t>
      </w:r>
      <w:r w:rsidRPr="00A72507">
        <w:rPr>
          <w:rFonts w:ascii="Times New Roman" w:hAnsi="Times New Roman"/>
          <w:sz w:val="24"/>
        </w:rPr>
        <w:t>enelitian</w:t>
      </w:r>
      <w:r w:rsidRPr="00A72507">
        <w:rPr>
          <w:rFonts w:ascii="Times New Roman" w:hAnsi="Times New Roman"/>
          <w:sz w:val="24"/>
          <w:lang w:val="id-ID"/>
        </w:rPr>
        <w:t xml:space="preserve"> </w:t>
      </w:r>
      <w:sdt>
        <w:sdtPr>
          <w:rPr>
            <w:rFonts w:ascii="Times New Roman" w:hAnsi="Times New Roman"/>
            <w:color w:val="000000" w:themeColor="text1"/>
            <w:sz w:val="24"/>
            <w:szCs w:val="24"/>
            <w:lang w:val="id-ID"/>
          </w:rPr>
          <w:id w:val="739826252"/>
          <w:citation/>
        </w:sdtPr>
        <w:sdtEndPr/>
        <w:sdtContent>
          <w:r w:rsidRPr="00A72507">
            <w:rPr>
              <w:rFonts w:ascii="Times New Roman" w:hAnsi="Times New Roman"/>
              <w:color w:val="000000" w:themeColor="text1"/>
              <w:sz w:val="24"/>
              <w:szCs w:val="24"/>
              <w:lang w:val="id-ID"/>
            </w:rPr>
            <w:fldChar w:fldCharType="begin"/>
          </w:r>
          <w:r w:rsidRPr="00A72507">
            <w:rPr>
              <w:rFonts w:ascii="Times New Roman" w:hAnsi="Times New Roman"/>
              <w:color w:val="000000" w:themeColor="text1"/>
              <w:sz w:val="24"/>
              <w:szCs w:val="24"/>
              <w:lang w:val="id-ID"/>
            </w:rPr>
            <w:instrText xml:space="preserve"> CITATION Mar18 \l 1057 </w:instrText>
          </w:r>
          <w:r w:rsidRPr="00A72507">
            <w:rPr>
              <w:rFonts w:ascii="Times New Roman" w:hAnsi="Times New Roman"/>
              <w:color w:val="000000" w:themeColor="text1"/>
              <w:sz w:val="24"/>
              <w:szCs w:val="24"/>
              <w:lang w:val="id-ID"/>
            </w:rPr>
            <w:fldChar w:fldCharType="separate"/>
          </w:r>
          <w:r w:rsidRPr="00D06CAD">
            <w:rPr>
              <w:rFonts w:ascii="Times New Roman" w:hAnsi="Times New Roman"/>
              <w:noProof/>
              <w:color w:val="000000" w:themeColor="text1"/>
              <w:sz w:val="24"/>
              <w:szCs w:val="24"/>
              <w:lang w:val="id-ID"/>
            </w:rPr>
            <w:t>(Marchese, Reynolds, Bates, &amp; all, 2018)</w:t>
          </w:r>
          <w:r w:rsidRPr="00A72507">
            <w:rPr>
              <w:rFonts w:ascii="Times New Roman" w:hAnsi="Times New Roman"/>
              <w:color w:val="000000" w:themeColor="text1"/>
              <w:sz w:val="24"/>
              <w:szCs w:val="24"/>
              <w:lang w:val="id-ID"/>
            </w:rPr>
            <w:fldChar w:fldCharType="end"/>
          </w:r>
        </w:sdtContent>
      </w:sdt>
      <w:r w:rsidRPr="00A72507">
        <w:rPr>
          <w:rFonts w:ascii="Times New Roman" w:hAnsi="Times New Roman"/>
          <w:color w:val="000000" w:themeColor="text1"/>
          <w:sz w:val="24"/>
          <w:szCs w:val="24"/>
          <w:lang w:val="id-ID"/>
        </w:rPr>
        <w:t xml:space="preserve"> menghasilkan bahwa</w:t>
      </w:r>
      <w:r w:rsidRPr="00A72507">
        <w:rPr>
          <w:rFonts w:ascii="Times New Roman" w:hAnsi="Times New Roman"/>
        </w:rPr>
        <w:t xml:space="preserve"> </w:t>
      </w:r>
      <w:r w:rsidRPr="00A72507">
        <w:rPr>
          <w:rFonts w:ascii="Times New Roman" w:hAnsi="Times New Roman"/>
          <w:sz w:val="24"/>
        </w:rPr>
        <w:t xml:space="preserve">ketahanan </w:t>
      </w:r>
      <w:r w:rsidR="003F2D46">
        <w:rPr>
          <w:rFonts w:ascii="Times New Roman" w:hAnsi="Times New Roman"/>
          <w:sz w:val="24"/>
        </w:rPr>
        <w:t>dan</w:t>
      </w:r>
      <w:r w:rsidRPr="00A72507">
        <w:rPr>
          <w:rFonts w:ascii="Times New Roman" w:hAnsi="Times New Roman"/>
          <w:sz w:val="24"/>
        </w:rPr>
        <w:t xml:space="preserve"> </w:t>
      </w:r>
      <w:r w:rsidRPr="00A72507">
        <w:rPr>
          <w:rFonts w:ascii="Times New Roman" w:hAnsi="Times New Roman"/>
          <w:sz w:val="24"/>
          <w:lang w:val="id-ID"/>
        </w:rPr>
        <w:t>keberlangsungan</w:t>
      </w:r>
      <w:r w:rsidRPr="00A72507">
        <w:rPr>
          <w:rFonts w:ascii="Times New Roman" w:hAnsi="Times New Roman"/>
          <w:sz w:val="24"/>
        </w:rPr>
        <w:t xml:space="preserve"> </w:t>
      </w:r>
      <w:r w:rsidR="003F2D46">
        <w:rPr>
          <w:rFonts w:ascii="Times New Roman" w:hAnsi="Times New Roman"/>
          <w:sz w:val="24"/>
        </w:rPr>
        <w:t>memiliki</w:t>
      </w:r>
      <w:r w:rsidRPr="00A72507">
        <w:rPr>
          <w:rFonts w:ascii="Times New Roman" w:hAnsi="Times New Roman"/>
          <w:sz w:val="24"/>
        </w:rPr>
        <w:t xml:space="preserve"> tujuan yang </w:t>
      </w:r>
      <w:r w:rsidR="003F2D46">
        <w:rPr>
          <w:rFonts w:ascii="Times New Roman" w:hAnsi="Times New Roman"/>
          <w:sz w:val="24"/>
        </w:rPr>
        <w:t>berbeda dan tidak saling berhubungan.</w:t>
      </w:r>
      <w:r w:rsidRPr="00A72507">
        <w:rPr>
          <w:rFonts w:ascii="Times New Roman" w:hAnsi="Times New Roman"/>
          <w:sz w:val="24"/>
        </w:rPr>
        <w:t xml:space="preserve"> Sedangkan dari </w:t>
      </w:r>
      <w:r w:rsidRPr="00A72507">
        <w:rPr>
          <w:rFonts w:ascii="Times New Roman" w:hAnsi="Times New Roman"/>
          <w:sz w:val="24"/>
        </w:rPr>
        <w:fldChar w:fldCharType="begin" w:fldLock="1"/>
      </w:r>
      <w:r w:rsidRPr="00A72507">
        <w:rPr>
          <w:rFonts w:ascii="Times New Roman" w:hAnsi="Times New Roman"/>
          <w:sz w:val="24"/>
        </w:rPr>
        <w:instrText>ADDIN CSL_CITATION {"citationItems":[{"id":"ITEM-1","itemData":{"DOI":"10.1080/09669582.2017.1281929","ISSN":"17477646","abstract":"“Sustainability” has endured as an important concept for tourism scholars, and volumes have been written about how to achieve this holy grail of the tourism industry. Sustainable tourism destinations are often promoted as the ethical choice for discerning travellers, with some marketers taking full advantage of the widely acknowledged ambiguities implicit in the term. More recently “resilience” has generated appeal in the academic tourism literature as a term that might capture core aspects of sustainability, while acknowledging the considerable influences that multiple contexts have on the capacity of communities to adapt and ultimately sustain their tourism enterprises. The resilience concept encompasses an inclusive and integrative “social ecological systems” approach which gives it a firm interdisciplinary underpinning in its application in tourism. While in a tourism context sustainability and resilience are kindred terms, relatively little scholarly effort has been committed to a critical treatment of these concepts. Addressing this deficiency, we present a conceptual model to discuss the relationship between sustainability and resilience in tourism. Drawing on examples from New Zealand's nature-based tourism sector, this conceptual paper explores the insights that a critical treatment of the sustainability–resilience nexus might offer both academics and practitioners in the field of tourism studies.","author":[{"dropping-particle":"","family":"Espiner","given":"Stephen","non-dropping-particle":"","parse-names":false,"suffix":""},{"dropping-particle":"","family":"Orchiston","given":"Caroline","non-dropping-particle":"","parse-names":false,"suffix":""},{"dropping-particle":"","family":"Higham","given":"James","non-dropping-particle":"","parse-names":false,"suffix":""}],"container-title":"Journal of Sustainable Tourism","id":"ITEM-1","issue":"10","issued":{"date-parts":[["2017"]]},"page":"1385-1400","publisher":"Taylor &amp; Francis","title":"Resilience and sustainability: a complementary relationship? Towards a practical conceptual model for the sustainability–resilience nexus in tourism","type":"article-journal","volume":"25"},"uris":["http://www.mendeley.com/documents/?uuid=f8df52cf-8604-4ca0-ad7e-5e9768f492e4"]}],"mendeley":{"formattedCitation":"(Espiner et al., 2017)","plainTextFormattedCitation":"(Espiner et al., 2017)","previouslyFormattedCitation":"(Espiner et al., 2017)"},"properties":{"noteIndex":0},"schema":"https://github.com/citation-style-language/schema/raw/master/csl-citation.json"}</w:instrText>
      </w:r>
      <w:r w:rsidRPr="00A72507">
        <w:rPr>
          <w:rFonts w:ascii="Times New Roman" w:hAnsi="Times New Roman"/>
          <w:sz w:val="24"/>
        </w:rPr>
        <w:fldChar w:fldCharType="separate"/>
      </w:r>
      <w:r w:rsidRPr="00A72507">
        <w:rPr>
          <w:rFonts w:ascii="Times New Roman" w:hAnsi="Times New Roman"/>
          <w:noProof/>
          <w:sz w:val="24"/>
        </w:rPr>
        <w:t>(Espiner et al., 2017)</w:t>
      </w:r>
      <w:r w:rsidRPr="00A72507">
        <w:rPr>
          <w:rFonts w:ascii="Times New Roman" w:hAnsi="Times New Roman"/>
          <w:sz w:val="24"/>
        </w:rPr>
        <w:fldChar w:fldCharType="end"/>
      </w:r>
      <w:r w:rsidRPr="00A72507">
        <w:rPr>
          <w:rFonts w:ascii="Times New Roman" w:hAnsi="Times New Roman"/>
          <w:sz w:val="24"/>
        </w:rPr>
        <w:t xml:space="preserve"> yang mengungkapkan bahwa ketidak sesuaian hubungan antara variabel ketahanan terhadap keberlangsungan. </w:t>
      </w:r>
      <w:r w:rsidR="00452687">
        <w:rPr>
          <w:rFonts w:ascii="Times New Roman" w:hAnsi="Times New Roman"/>
          <w:color w:val="000000"/>
          <w:spacing w:val="3"/>
          <w:sz w:val="24"/>
          <w:szCs w:val="24"/>
          <w:shd w:val="clear" w:color="auto" w:fill="FFFFFF"/>
        </w:rPr>
        <w:t>Penelitian ini juga melakukan uji simultan antara 2 (dua) variabel independent yaitu ketahanan dan pertumbuhan yang dijadikan sebagai novelty</w:t>
      </w:r>
      <w:r w:rsidR="007926AF">
        <w:rPr>
          <w:rFonts w:ascii="Times New Roman" w:hAnsi="Times New Roman"/>
          <w:color w:val="000000"/>
          <w:spacing w:val="3"/>
          <w:sz w:val="24"/>
          <w:szCs w:val="24"/>
          <w:shd w:val="clear" w:color="auto" w:fill="FFFFFF"/>
        </w:rPr>
        <w:t>.</w:t>
      </w:r>
      <w:r w:rsidR="00E823E2">
        <w:rPr>
          <w:rFonts w:ascii="Times New Roman" w:hAnsi="Times New Roman"/>
          <w:color w:val="000000"/>
          <w:spacing w:val="3"/>
          <w:sz w:val="24"/>
          <w:szCs w:val="24"/>
          <w:shd w:val="clear" w:color="auto" w:fill="FFFFFF"/>
        </w:rPr>
        <w:t xml:space="preserve"> </w:t>
      </w:r>
      <w:r w:rsidR="007926AF">
        <w:rPr>
          <w:rFonts w:ascii="Times New Roman" w:hAnsi="Times New Roman"/>
          <w:color w:val="000000"/>
          <w:spacing w:val="3"/>
          <w:sz w:val="24"/>
          <w:szCs w:val="24"/>
          <w:shd w:val="clear" w:color="auto" w:fill="FFFFFF"/>
        </w:rPr>
        <w:t>Selanjutnya,</w:t>
      </w:r>
      <w:r w:rsidR="00E823E2">
        <w:rPr>
          <w:rFonts w:ascii="Times New Roman" w:hAnsi="Times New Roman"/>
          <w:color w:val="000000"/>
          <w:spacing w:val="3"/>
          <w:sz w:val="24"/>
          <w:szCs w:val="24"/>
          <w:shd w:val="clear" w:color="auto" w:fill="FFFFFF"/>
        </w:rPr>
        <w:t xml:space="preserve"> menguji variabel mana yang lebih dibutuhkan dan berpengaruh terhadap keberlangsungan usaha makanan dan minuman kekinian</w:t>
      </w:r>
      <w:r w:rsidR="007926AF">
        <w:rPr>
          <w:rFonts w:ascii="Times New Roman" w:hAnsi="Times New Roman"/>
          <w:color w:val="000000"/>
          <w:spacing w:val="3"/>
          <w:sz w:val="24"/>
          <w:szCs w:val="24"/>
          <w:shd w:val="clear" w:color="auto" w:fill="FFFFFF"/>
        </w:rPr>
        <w:t>.</w:t>
      </w:r>
    </w:p>
    <w:p w14:paraId="3AA79A54" w14:textId="77777777" w:rsidR="003B3A8E" w:rsidRDefault="00C771C5" w:rsidP="00FB2A19">
      <w:pPr>
        <w:tabs>
          <w:tab w:val="num" w:pos="180"/>
        </w:tabs>
        <w:spacing w:after="0" w:line="24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r>
      <w:r>
        <w:rPr>
          <w:rFonts w:ascii="Times New Roman" w:eastAsia="Times New Roman" w:hAnsi="Times New Roman"/>
          <w:sz w:val="24"/>
          <w:szCs w:val="24"/>
          <w:lang w:val="id-ID"/>
        </w:rPr>
        <w:tab/>
      </w:r>
    </w:p>
    <w:p w14:paraId="65B069C3" w14:textId="77777777" w:rsidR="00E032F8" w:rsidRDefault="00E032F8" w:rsidP="00FB2A19">
      <w:pPr>
        <w:keepNext/>
        <w:spacing w:before="240" w:after="0" w:line="240" w:lineRule="auto"/>
        <w:jc w:val="both"/>
        <w:outlineLvl w:val="2"/>
        <w:rPr>
          <w:rFonts w:ascii="Times New Roman" w:eastAsia="Times New Roman" w:hAnsi="Times New Roman"/>
          <w:b/>
          <w:bCs/>
          <w:caps/>
          <w:sz w:val="24"/>
          <w:szCs w:val="24"/>
          <w:lang w:val="fi-FI"/>
        </w:rPr>
      </w:pPr>
      <w:r>
        <w:rPr>
          <w:rFonts w:ascii="Times New Roman" w:eastAsia="Times New Roman" w:hAnsi="Times New Roman"/>
          <w:b/>
          <w:bCs/>
          <w:caps/>
          <w:sz w:val="24"/>
          <w:szCs w:val="24"/>
          <w:lang w:val="fi-FI"/>
        </w:rPr>
        <w:t>KAJIAN TEORI</w:t>
      </w:r>
    </w:p>
    <w:p w14:paraId="2A6B0BE8" w14:textId="77777777" w:rsidR="00DE2474" w:rsidRDefault="00DE2474" w:rsidP="00DE2474">
      <w:pPr>
        <w:pStyle w:val="ListParagraph"/>
        <w:spacing w:line="240" w:lineRule="auto"/>
        <w:ind w:left="1134" w:firstLine="851"/>
        <w:jc w:val="both"/>
        <w:rPr>
          <w:rFonts w:ascii="Times New Roman" w:hAnsi="Times New Roman" w:cs="Times New Roman"/>
          <w:sz w:val="24"/>
          <w:szCs w:val="24"/>
        </w:rPr>
      </w:pPr>
    </w:p>
    <w:p w14:paraId="67B48EF5" w14:textId="439A9E9A" w:rsidR="00DE2474" w:rsidRPr="00DE2474" w:rsidRDefault="00DE2474" w:rsidP="00DE2474">
      <w:pPr>
        <w:pStyle w:val="ListParagraph"/>
        <w:numPr>
          <w:ilvl w:val="0"/>
          <w:numId w:val="7"/>
        </w:numPr>
        <w:spacing w:line="240" w:lineRule="auto"/>
        <w:jc w:val="both"/>
        <w:rPr>
          <w:rFonts w:ascii="Times New Roman" w:hAnsi="Times New Roman" w:cs="Times New Roman"/>
          <w:b/>
          <w:sz w:val="24"/>
          <w:szCs w:val="24"/>
        </w:rPr>
      </w:pPr>
      <w:r w:rsidRPr="00DE2474">
        <w:rPr>
          <w:rFonts w:ascii="Times New Roman" w:hAnsi="Times New Roman" w:cs="Times New Roman"/>
          <w:b/>
          <w:sz w:val="24"/>
          <w:szCs w:val="24"/>
        </w:rPr>
        <w:t>Triple Bottom Line</w:t>
      </w:r>
    </w:p>
    <w:p w14:paraId="14DD3861" w14:textId="77777777" w:rsidR="00DE2474" w:rsidRDefault="00DE2474" w:rsidP="00DE2474">
      <w:pPr>
        <w:pStyle w:val="ListParagraph"/>
        <w:spacing w:line="240" w:lineRule="auto"/>
        <w:ind w:left="0"/>
        <w:jc w:val="both"/>
        <w:rPr>
          <w:rFonts w:ascii="Times New Roman" w:hAnsi="Times New Roman" w:cs="Times New Roman"/>
          <w:sz w:val="24"/>
          <w:szCs w:val="24"/>
        </w:rPr>
      </w:pPr>
    </w:p>
    <w:p w14:paraId="05C89FE2" w14:textId="5246FD6B" w:rsidR="00DE2474" w:rsidRPr="00B74CD6" w:rsidRDefault="00DE2474" w:rsidP="00DE2474">
      <w:pPr>
        <w:pStyle w:val="ListParagraph"/>
        <w:spacing w:line="240" w:lineRule="auto"/>
        <w:ind w:left="0" w:firstLine="720"/>
        <w:jc w:val="both"/>
        <w:rPr>
          <w:rFonts w:ascii="Times New Roman" w:hAnsi="Times New Roman" w:cs="Times New Roman"/>
          <w:sz w:val="24"/>
          <w:szCs w:val="24"/>
        </w:rPr>
      </w:pPr>
      <w:r w:rsidRPr="00B74CD6">
        <w:rPr>
          <w:rFonts w:ascii="Times New Roman" w:hAnsi="Times New Roman" w:cs="Times New Roman"/>
          <w:sz w:val="24"/>
          <w:szCs w:val="24"/>
        </w:rPr>
        <w:t xml:space="preserve">Konsep Triple Bottom Line </w:t>
      </w:r>
      <w:r>
        <w:rPr>
          <w:rFonts w:ascii="Times New Roman" w:hAnsi="Times New Roman" w:cs="Times New Roman"/>
          <w:sz w:val="24"/>
          <w:szCs w:val="24"/>
        </w:rPr>
        <w:t xml:space="preserve">(TBL) </w:t>
      </w:r>
      <w:r w:rsidRPr="00B74CD6">
        <w:rPr>
          <w:rFonts w:ascii="Times New Roman" w:hAnsi="Times New Roman" w:cs="Times New Roman"/>
          <w:sz w:val="24"/>
          <w:szCs w:val="24"/>
        </w:rPr>
        <w:t>sangat mempengaruhi penggunaan keberlan</w:t>
      </w:r>
      <w:r w:rsidRPr="00B74CD6">
        <w:rPr>
          <w:rFonts w:ascii="Times New Roman" w:hAnsi="Times New Roman" w:cs="Times New Roman"/>
          <w:sz w:val="24"/>
          <w:szCs w:val="24"/>
          <w:lang w:val="id-ID"/>
        </w:rPr>
        <w:t>gsungan</w:t>
      </w:r>
      <w:r w:rsidRPr="00B74CD6">
        <w:rPr>
          <w:rFonts w:ascii="Times New Roman" w:hAnsi="Times New Roman" w:cs="Times New Roman"/>
          <w:sz w:val="24"/>
          <w:szCs w:val="24"/>
        </w:rPr>
        <w:t xml:space="preserve"> dalam praktik bisnis (Elkington, 1994). Konsep ini mengintegrasikan tiga bidang </w:t>
      </w:r>
      <w:r w:rsidRPr="00B74CD6">
        <w:rPr>
          <w:rFonts w:ascii="Times New Roman" w:hAnsi="Times New Roman" w:cs="Times New Roman"/>
          <w:sz w:val="24"/>
          <w:szCs w:val="24"/>
          <w:lang w:val="id-ID"/>
        </w:rPr>
        <w:t>keberlangsungan</w:t>
      </w:r>
      <w:r w:rsidRPr="00B74CD6">
        <w:rPr>
          <w:rFonts w:ascii="Times New Roman" w:hAnsi="Times New Roman" w:cs="Times New Roman"/>
          <w:sz w:val="24"/>
          <w:szCs w:val="24"/>
        </w:rPr>
        <w:t xml:space="preserve"> (ekonomi, sosial dan lingkungan) dan berfokus pada memaksimalkan manfaat sosial dan lingkungan daripada keuntungan ekonomi saja. Dengan kata lain, konsep TBL menggaris bawahi pentingnya keseimbangan kemakmuran ekonomi (keuntungan), keadilan sosial (masyarakat) dan kualitas lingkungan (planet) (Glavas dan Mish, 2015). Konsep TBL dan kerangka kerja 3P (</w:t>
      </w:r>
      <w:r w:rsidRPr="00B74CD6">
        <w:rPr>
          <w:rFonts w:ascii="Times New Roman" w:hAnsi="Times New Roman" w:cs="Times New Roman"/>
          <w:sz w:val="24"/>
          <w:szCs w:val="24"/>
          <w:lang w:val="id-ID"/>
        </w:rPr>
        <w:t>P</w:t>
      </w:r>
      <w:r w:rsidRPr="00B74CD6">
        <w:rPr>
          <w:rFonts w:ascii="Times New Roman" w:hAnsi="Times New Roman" w:cs="Times New Roman"/>
          <w:sz w:val="24"/>
          <w:szCs w:val="24"/>
        </w:rPr>
        <w:t xml:space="preserve">rofit, </w:t>
      </w:r>
      <w:r w:rsidRPr="00B74CD6">
        <w:rPr>
          <w:rFonts w:ascii="Times New Roman" w:hAnsi="Times New Roman" w:cs="Times New Roman"/>
          <w:sz w:val="24"/>
          <w:szCs w:val="24"/>
          <w:lang w:val="id-ID"/>
        </w:rPr>
        <w:t>P</w:t>
      </w:r>
      <w:r w:rsidRPr="00B74CD6">
        <w:rPr>
          <w:rFonts w:ascii="Times New Roman" w:hAnsi="Times New Roman" w:cs="Times New Roman"/>
          <w:sz w:val="24"/>
          <w:szCs w:val="24"/>
        </w:rPr>
        <w:t>eople and Planet) Menekankan bahwa pembangunan ekonomi terjadi dalam kaitannya dengan manusia dan planet. Akibatnya, organisasi yang digerakkan TBL mungkin tidak menguntungkan secara ekonomi dari perspektif jangka pendek (Bockendkk., 2014). Namun, integrasi nilai-nilai berkelanjutan ke dalam kolaborasi bisnis dapat mengubah pasar dan industri normatif laba tradisional menjadi pasar dan industri berbasis TBL. Transformasi ini, yang didasarkan pada pemikiran sistematis dan holistik para manajer bisnis (Zott dan Amit, 2010), dapat menghasilkan aktivitas bisnis yang, selain memiliki dampak jangka panjang pada keuntungan ekonomi, juga memberikan manfaat sosial dan lingkungan (Schaltegger dkk., 2016). Dalam pendekatan transformasional TBL ini, diperlukan pemikiran baru tentang persaingan dan kolaborasi (Boons dan Lüdeke-Freund, 2013), tentang kepemilikan (sewa</w:t>
      </w:r>
      <w:r w:rsidR="007926AF">
        <w:rPr>
          <w:rFonts w:ascii="Times New Roman" w:hAnsi="Times New Roman" w:cs="Times New Roman"/>
          <w:sz w:val="24"/>
          <w:szCs w:val="24"/>
        </w:rPr>
        <w:t xml:space="preserve"> </w:t>
      </w:r>
      <w:r w:rsidRPr="00B74CD6">
        <w:rPr>
          <w:rFonts w:ascii="Times New Roman" w:hAnsi="Times New Roman" w:cs="Times New Roman"/>
          <w:sz w:val="24"/>
          <w:szCs w:val="24"/>
        </w:rPr>
        <w:t>saham, sewa</w:t>
      </w:r>
      <w:r w:rsidR="007926AF">
        <w:rPr>
          <w:rFonts w:ascii="Times New Roman" w:hAnsi="Times New Roman" w:cs="Times New Roman"/>
          <w:sz w:val="24"/>
          <w:szCs w:val="24"/>
        </w:rPr>
        <w:t xml:space="preserve"> </w:t>
      </w:r>
      <w:r w:rsidRPr="00B74CD6">
        <w:rPr>
          <w:rFonts w:ascii="Times New Roman" w:hAnsi="Times New Roman" w:cs="Times New Roman"/>
          <w:sz w:val="24"/>
          <w:szCs w:val="24"/>
        </w:rPr>
        <w:t xml:space="preserve">milik), dan tentang peran </w:t>
      </w:r>
      <w:r w:rsidRPr="00B74CD6">
        <w:rPr>
          <w:rFonts w:ascii="Times New Roman" w:hAnsi="Times New Roman" w:cs="Times New Roman"/>
          <w:sz w:val="24"/>
          <w:szCs w:val="24"/>
        </w:rPr>
        <w:lastRenderedPageBreak/>
        <w:t>berbagai aktor, terutama sebagai konsumen. menuntut lebih banyak keterlibatan (misalnya penatalayanan, crowdsourcing, crowdfunding), transparansi dan informasi tentang masalah etika, kesehatan dan lingkungan (Bockendkk., 2014). Svensson dan Wagner (2015) mengembangkan kerangka kerja untuk melaksanakan dan mengelola upaya ekonomi, sosial, dan lingkungan BS (terdiri dari 20 dimensi berbeda) untuk mencapai keberlanjutan. Svenssondkk. (2016) menguji ulang kerangka kerja ini secara eksplisit memperkenalkan dan mengoperasionalkan dimensi</w:t>
      </w:r>
      <w:r w:rsidRPr="00B74CD6">
        <w:rPr>
          <w:rFonts w:ascii="Times New Roman" w:hAnsi="Times New Roman" w:cs="Times New Roman"/>
          <w:sz w:val="24"/>
          <w:szCs w:val="24"/>
          <w:lang w:val="id-ID"/>
        </w:rPr>
        <w:t xml:space="preserve"> dan </w:t>
      </w:r>
      <w:r w:rsidRPr="00B74CD6">
        <w:rPr>
          <w:rFonts w:ascii="Times New Roman" w:hAnsi="Times New Roman" w:cs="Times New Roman"/>
          <w:sz w:val="24"/>
          <w:szCs w:val="24"/>
        </w:rPr>
        <w:t xml:space="preserve">ukuran, pada akhirnya menghilangkan tiga dari 20 dimensi asli, sehingga memungkinkan untuk mengukur keberlanjutan. Dikutip dari </w:t>
      </w:r>
      <w:r w:rsidRPr="00B74CD6">
        <w:rPr>
          <w:rFonts w:ascii="Times New Roman" w:hAnsi="Times New Roman" w:cs="Times New Roman"/>
          <w:sz w:val="24"/>
          <w:szCs w:val="24"/>
        </w:rPr>
        <w:fldChar w:fldCharType="begin" w:fldLock="1"/>
      </w:r>
      <w:r w:rsidRPr="00B74CD6">
        <w:rPr>
          <w:rFonts w:ascii="Times New Roman" w:hAnsi="Times New Roman" w:cs="Times New Roman"/>
          <w:sz w:val="24"/>
          <w:szCs w:val="24"/>
        </w:rPr>
        <w:instrText>ADDIN CSL_CITATION {"citationItems":[{"id":"ITEM-1","itemData":{"DOI":"10.1108/MEQ-02-2018-0024","ISBN":"0220180024","ISSN":"14777835","abstract":"Purpose: The triple bottom line (TBL) is still commonly explored in research without joint consideration of economic, social and environmental elements of business sustainability (BS). The purpose of this paper is to re-test and validate a BS framework based on the TBL approach. Design/methodology/approach: This study is based on a questionnaire survey consisting of the largest firms in corporate Sweden. A total of 107 usable questionnaires were ultimately received, for a response rate of 36.5 percent. Findings: The findings validate and extend a framework of a TBL-dominant logic for BS. A total of 19 dimensions indicating satisfactory validity and reliability of the BS framework were identified. Research limitations/implications: The BS framework offers relevant insights to monitor and assess a TBL-dominant logic for BS. It also provides opportunities for further research. Practical implications: Managers can use the BS framework as a tool to map firm priorities in connection with BS. Each dimension of the BS framework offers insights into how to monitor and assess firms’ efforts in the TBL. Originality/value: This study contributes to validate and extend the TBL-dominant logic for BS. The BS framework also offers a timely and relevant contribution to both scholars and practitioners engaging in business sustainability.","author":[{"dropping-particle":"","family":"Laurell","given":"Hélène","non-dropping-particle":"","parse-names":false,"suffix":""},{"dropping-particle":"","family":"Karlsson","given":"Niklas P.E.","non-dropping-particle":"","parse-names":false,"suffix":""},{"dropping-particle":"","family":"Lindgren","given":"John","non-dropping-particle":"","parse-names":false,"suffix":""},{"dropping-particle":"","family":"Andersson","given":"Svante","non-dropping-particle":"","parse-names":false,"suffix":""},{"dropping-particle":"","family":"Svensson","given":"Göran","non-dropping-particle":"","parse-names":false,"suffix":""}],"container-title":"Management of Environmental Quality: An International Journal","id":"ITEM-1","issue":"3","issued":{"date-parts":[["2019"]]},"page":"518-537","title":"Re-testing and validating a triple bottom line dominant logic for business sustainability","type":"article-journal","volume":"30"},"uris":["http://www.mendeley.com/documents/?uuid=cc11c4af-d9f1-4501-9011-0d8f2df89b3e"]}],"mendeley":{"formattedCitation":"(Laurell et al., 2019)","plainTextFormattedCitation":"(Laurell et al., 2019)","previouslyFormattedCitation":"(Laurell et al., 2019)"},"properties":{"noteIndex":0},"schema":"https://github.com/citation-style-language/schema/raw/master/csl-citation.json"}</w:instrText>
      </w:r>
      <w:r w:rsidRPr="00B74CD6">
        <w:rPr>
          <w:rFonts w:ascii="Times New Roman" w:hAnsi="Times New Roman" w:cs="Times New Roman"/>
          <w:sz w:val="24"/>
          <w:szCs w:val="24"/>
        </w:rPr>
        <w:fldChar w:fldCharType="separate"/>
      </w:r>
      <w:r w:rsidRPr="00B74CD6">
        <w:rPr>
          <w:rFonts w:ascii="Times New Roman" w:hAnsi="Times New Roman" w:cs="Times New Roman"/>
          <w:noProof/>
          <w:sz w:val="24"/>
          <w:szCs w:val="24"/>
        </w:rPr>
        <w:t>(Laurell et al., 2019)</w:t>
      </w:r>
      <w:r w:rsidRPr="00B74CD6">
        <w:rPr>
          <w:rFonts w:ascii="Times New Roman" w:hAnsi="Times New Roman" w:cs="Times New Roman"/>
          <w:sz w:val="24"/>
          <w:szCs w:val="24"/>
        </w:rPr>
        <w:fldChar w:fldCharType="end"/>
      </w:r>
      <w:r w:rsidRPr="00B74CD6">
        <w:rPr>
          <w:rFonts w:ascii="Times New Roman" w:hAnsi="Times New Roman" w:cs="Times New Roman"/>
          <w:sz w:val="24"/>
          <w:szCs w:val="24"/>
        </w:rPr>
        <w:t xml:space="preserve">  yang di ilustrasikan seperti gambar di bawah ini </w:t>
      </w:r>
    </w:p>
    <w:p w14:paraId="7CAA4EE1" w14:textId="77777777" w:rsidR="00DE2474" w:rsidRPr="00B74CD6" w:rsidRDefault="00DE2474" w:rsidP="00DE2474">
      <w:pPr>
        <w:spacing w:line="240" w:lineRule="auto"/>
        <w:jc w:val="both"/>
        <w:rPr>
          <w:rFonts w:ascii="Times New Roman" w:hAnsi="Times New Roman"/>
          <w:sz w:val="24"/>
          <w:szCs w:val="24"/>
        </w:rPr>
      </w:pPr>
      <w:r w:rsidRPr="00B74CD6">
        <w:rPr>
          <w:noProof/>
          <w:sz w:val="24"/>
          <w:szCs w:val="24"/>
          <w:lang w:val="id-ID" w:eastAsia="id-ID"/>
        </w:rPr>
        <w:drawing>
          <wp:anchor distT="0" distB="0" distL="114300" distR="114300" simplePos="0" relativeHeight="251660288" behindDoc="0" locked="0" layoutInCell="1" allowOverlap="1" wp14:anchorId="523C792B" wp14:editId="75014600">
            <wp:simplePos x="0" y="0"/>
            <wp:positionH relativeFrom="column">
              <wp:posOffset>1204595</wp:posOffset>
            </wp:positionH>
            <wp:positionV relativeFrom="paragraph">
              <wp:posOffset>-245110</wp:posOffset>
            </wp:positionV>
            <wp:extent cx="3041650" cy="2654935"/>
            <wp:effectExtent l="0" t="0" r="635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2654935"/>
                    </a:xfrm>
                    <a:prstGeom prst="rect">
                      <a:avLst/>
                    </a:prstGeom>
                    <a:noFill/>
                  </pic:spPr>
                </pic:pic>
              </a:graphicData>
            </a:graphic>
            <wp14:sizeRelH relativeFrom="page">
              <wp14:pctWidth>0</wp14:pctWidth>
            </wp14:sizeRelH>
            <wp14:sizeRelV relativeFrom="page">
              <wp14:pctHeight>0</wp14:pctHeight>
            </wp14:sizeRelV>
          </wp:anchor>
        </w:drawing>
      </w:r>
    </w:p>
    <w:p w14:paraId="2CA10D45" w14:textId="77777777" w:rsidR="00DE2474" w:rsidRPr="00B74CD6" w:rsidRDefault="00DE2474" w:rsidP="00DE2474">
      <w:pPr>
        <w:pStyle w:val="ListParagraph"/>
        <w:spacing w:line="240" w:lineRule="auto"/>
        <w:ind w:left="0"/>
        <w:jc w:val="both"/>
        <w:rPr>
          <w:rFonts w:ascii="Times New Roman" w:hAnsi="Times New Roman" w:cs="Times New Roman"/>
          <w:sz w:val="24"/>
          <w:szCs w:val="24"/>
          <w:lang w:val="id-ID"/>
        </w:rPr>
      </w:pPr>
    </w:p>
    <w:p w14:paraId="3986C98A" w14:textId="77777777" w:rsidR="00DE2474" w:rsidRPr="00B74CD6" w:rsidRDefault="00DE2474" w:rsidP="00DE2474">
      <w:pPr>
        <w:pStyle w:val="ListParagraph"/>
        <w:spacing w:line="240" w:lineRule="auto"/>
        <w:ind w:left="0"/>
        <w:jc w:val="both"/>
        <w:rPr>
          <w:rFonts w:ascii="Times New Roman" w:hAnsi="Times New Roman" w:cs="Times New Roman"/>
          <w:sz w:val="24"/>
          <w:szCs w:val="24"/>
          <w:lang w:val="id-ID"/>
        </w:rPr>
      </w:pPr>
    </w:p>
    <w:p w14:paraId="02EE72D3" w14:textId="77777777" w:rsidR="00DE2474" w:rsidRPr="00B74CD6" w:rsidRDefault="00DE2474" w:rsidP="00DE2474">
      <w:pPr>
        <w:pStyle w:val="ListParagraph"/>
        <w:spacing w:line="240" w:lineRule="auto"/>
        <w:ind w:left="0"/>
        <w:jc w:val="both"/>
        <w:rPr>
          <w:rFonts w:ascii="Times New Roman" w:hAnsi="Times New Roman" w:cs="Times New Roman"/>
          <w:sz w:val="24"/>
          <w:szCs w:val="24"/>
          <w:lang w:val="id-ID"/>
        </w:rPr>
      </w:pPr>
    </w:p>
    <w:p w14:paraId="10B7CB44" w14:textId="77777777" w:rsidR="00DE2474" w:rsidRPr="00B74CD6" w:rsidRDefault="00DE2474" w:rsidP="00DE2474">
      <w:pPr>
        <w:pStyle w:val="ListParagraph"/>
        <w:spacing w:line="240" w:lineRule="auto"/>
        <w:ind w:left="0"/>
        <w:jc w:val="both"/>
        <w:rPr>
          <w:rFonts w:ascii="Times New Roman" w:hAnsi="Times New Roman" w:cs="Times New Roman"/>
          <w:sz w:val="24"/>
          <w:szCs w:val="24"/>
          <w:lang w:val="id-ID"/>
        </w:rPr>
      </w:pPr>
    </w:p>
    <w:p w14:paraId="75FDB589" w14:textId="77777777" w:rsidR="00DE2474" w:rsidRPr="00B74CD6" w:rsidRDefault="00DE2474" w:rsidP="00DE2474">
      <w:pPr>
        <w:pStyle w:val="ListParagraph"/>
        <w:spacing w:line="240" w:lineRule="auto"/>
        <w:ind w:left="0"/>
        <w:jc w:val="both"/>
        <w:rPr>
          <w:rFonts w:ascii="Times New Roman" w:hAnsi="Times New Roman" w:cs="Times New Roman"/>
          <w:sz w:val="24"/>
          <w:szCs w:val="24"/>
          <w:lang w:val="id-ID"/>
        </w:rPr>
      </w:pPr>
    </w:p>
    <w:p w14:paraId="212A44B4" w14:textId="77777777"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6D9A71A6" w14:textId="77777777"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5906D95A" w14:textId="77777777"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76CD28D5" w14:textId="77777777"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37A47D19" w14:textId="2501F23E"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56B706DE" w14:textId="77777777"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3C5FFC87" w14:textId="77777777" w:rsidR="00DE2474" w:rsidRDefault="00DE2474" w:rsidP="00DE2474">
      <w:pPr>
        <w:pStyle w:val="ListParagraph"/>
        <w:spacing w:line="240" w:lineRule="auto"/>
        <w:ind w:left="0"/>
        <w:jc w:val="both"/>
        <w:rPr>
          <w:rFonts w:ascii="Times New Roman" w:hAnsi="Times New Roman" w:cs="Times New Roman"/>
          <w:sz w:val="24"/>
          <w:szCs w:val="24"/>
          <w:lang w:val="id-ID"/>
        </w:rPr>
      </w:pPr>
    </w:p>
    <w:p w14:paraId="2BA46A89" w14:textId="1645F140" w:rsidR="00DE2474" w:rsidRDefault="00DE2474" w:rsidP="00DE2474">
      <w:pPr>
        <w:pStyle w:val="Caption"/>
        <w:spacing w:after="0"/>
        <w:jc w:val="center"/>
        <w:rPr>
          <w:rFonts w:ascii="Times New Roman" w:hAnsi="Times New Roman" w:cs="Times New Roman"/>
          <w:sz w:val="24"/>
          <w:szCs w:val="24"/>
        </w:rPr>
      </w:pPr>
      <w:r w:rsidRPr="006D772F">
        <w:rPr>
          <w:rFonts w:ascii="Times New Roman" w:hAnsi="Times New Roman" w:cs="Times New Roman"/>
          <w:sz w:val="24"/>
          <w:szCs w:val="24"/>
        </w:rPr>
        <w:t>Gambar 1</w:t>
      </w:r>
      <w:r w:rsidR="009D0BF7">
        <w:rPr>
          <w:rFonts w:ascii="Times New Roman" w:hAnsi="Times New Roman" w:cs="Times New Roman"/>
          <w:sz w:val="24"/>
          <w:szCs w:val="24"/>
        </w:rPr>
        <w:t>. Triple Bottom Line Model</w:t>
      </w:r>
    </w:p>
    <w:p w14:paraId="5EDAB2F5" w14:textId="6C4CFA38" w:rsidR="00DE2474" w:rsidRPr="00DE2474" w:rsidRDefault="00DE2474" w:rsidP="00DE2474">
      <w:pPr>
        <w:pStyle w:val="Caption"/>
        <w:spacing w:after="0"/>
        <w:jc w:val="center"/>
        <w:rPr>
          <w:rFonts w:ascii="Times New Roman" w:hAnsi="Times New Roman" w:cs="Times New Roman"/>
          <w:noProof/>
          <w:sz w:val="24"/>
          <w:szCs w:val="24"/>
        </w:rPr>
      </w:pPr>
      <w:r>
        <w:rPr>
          <w:rFonts w:ascii="Times New Roman" w:hAnsi="Times New Roman" w:cs="Times New Roman"/>
          <w:sz w:val="24"/>
          <w:szCs w:val="24"/>
        </w:rPr>
        <w:t xml:space="preserve">Sumber: </w:t>
      </w:r>
      <w:sdt>
        <w:sdtPr>
          <w:rPr>
            <w:rFonts w:ascii="Times New Roman" w:hAnsi="Times New Roman" w:cs="Times New Roman"/>
            <w:sz w:val="24"/>
            <w:szCs w:val="24"/>
          </w:rPr>
          <w:id w:val="-40892116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Lau18 \l 1033 </w:instrText>
          </w:r>
          <w:r>
            <w:rPr>
              <w:rFonts w:ascii="Times New Roman" w:hAnsi="Times New Roman" w:cs="Times New Roman"/>
              <w:sz w:val="24"/>
              <w:szCs w:val="24"/>
            </w:rPr>
            <w:fldChar w:fldCharType="separate"/>
          </w:r>
          <w:r w:rsidRPr="003636EB">
            <w:rPr>
              <w:rFonts w:ascii="Times New Roman" w:hAnsi="Times New Roman" w:cs="Times New Roman"/>
              <w:noProof/>
              <w:sz w:val="24"/>
              <w:szCs w:val="24"/>
            </w:rPr>
            <w:t>(Laurell, Karlsson, Lindgren, Andersson, &amp; Svensson, 2018)</w:t>
          </w:r>
          <w:r>
            <w:rPr>
              <w:rFonts w:ascii="Times New Roman" w:hAnsi="Times New Roman" w:cs="Times New Roman"/>
              <w:sz w:val="24"/>
              <w:szCs w:val="24"/>
            </w:rPr>
            <w:fldChar w:fldCharType="end"/>
          </w:r>
        </w:sdtContent>
      </w:sdt>
    </w:p>
    <w:p w14:paraId="01BF41CE" w14:textId="77777777" w:rsidR="00DE2474" w:rsidRPr="00B74CD6" w:rsidRDefault="00DE2474" w:rsidP="00DE2474">
      <w:pPr>
        <w:pStyle w:val="ListParagraph"/>
        <w:spacing w:line="240" w:lineRule="auto"/>
        <w:ind w:left="0"/>
        <w:jc w:val="both"/>
        <w:rPr>
          <w:rFonts w:ascii="Times New Roman" w:hAnsi="Times New Roman" w:cs="Times New Roman"/>
          <w:sz w:val="24"/>
          <w:szCs w:val="24"/>
          <w:lang w:val="id-ID"/>
        </w:rPr>
      </w:pPr>
    </w:p>
    <w:p w14:paraId="214C3B3A" w14:textId="6028198C" w:rsidR="00DE2474" w:rsidRDefault="00DE2474" w:rsidP="00DE2474">
      <w:pPr>
        <w:pStyle w:val="ListParagraph"/>
        <w:numPr>
          <w:ilvl w:val="0"/>
          <w:numId w:val="6"/>
        </w:numPr>
        <w:spacing w:line="240" w:lineRule="auto"/>
        <w:ind w:left="0" w:firstLine="0"/>
        <w:rPr>
          <w:rFonts w:ascii="Times New Roman" w:hAnsi="Times New Roman" w:cs="Times New Roman"/>
          <w:b/>
          <w:bCs/>
          <w:sz w:val="24"/>
          <w:szCs w:val="24"/>
        </w:rPr>
      </w:pPr>
      <w:r w:rsidRPr="00B74CD6">
        <w:rPr>
          <w:rFonts w:ascii="Times New Roman" w:hAnsi="Times New Roman" w:cs="Times New Roman"/>
          <w:b/>
          <w:bCs/>
          <w:sz w:val="24"/>
          <w:szCs w:val="24"/>
        </w:rPr>
        <w:t xml:space="preserve">Pertumbuhan </w:t>
      </w:r>
    </w:p>
    <w:p w14:paraId="7D68FC94" w14:textId="77777777" w:rsidR="00DE2474" w:rsidRPr="00B74CD6" w:rsidRDefault="00DE2474" w:rsidP="00DE2474">
      <w:pPr>
        <w:pStyle w:val="ListParagraph"/>
        <w:spacing w:line="240" w:lineRule="auto"/>
        <w:ind w:left="0"/>
        <w:rPr>
          <w:rFonts w:ascii="Times New Roman" w:hAnsi="Times New Roman" w:cs="Times New Roman"/>
          <w:b/>
          <w:bCs/>
          <w:sz w:val="24"/>
          <w:szCs w:val="24"/>
        </w:rPr>
      </w:pPr>
    </w:p>
    <w:p w14:paraId="0488ED2E" w14:textId="5708FA05" w:rsidR="00DE2474" w:rsidRDefault="00DE2474" w:rsidP="00EC335B">
      <w:pPr>
        <w:pStyle w:val="ListParagraph"/>
        <w:spacing w:after="0" w:line="240" w:lineRule="auto"/>
        <w:ind w:left="0" w:right="38" w:firstLine="720"/>
        <w:jc w:val="both"/>
        <w:rPr>
          <w:rFonts w:ascii="Times New Roman" w:hAnsi="Times New Roman" w:cs="Times New Roman"/>
          <w:sz w:val="24"/>
          <w:szCs w:val="24"/>
          <w:lang w:val="id-ID"/>
        </w:rPr>
      </w:pPr>
      <w:r w:rsidRPr="00B74CD6">
        <w:rPr>
          <w:rFonts w:ascii="Times New Roman" w:hAnsi="Times New Roman" w:cs="Times New Roman"/>
          <w:sz w:val="24"/>
          <w:szCs w:val="24"/>
        </w:rPr>
        <w:t>Menuru</w:t>
      </w:r>
      <w:r w:rsidRPr="00B74CD6">
        <w:rPr>
          <w:rFonts w:ascii="Times New Roman" w:hAnsi="Times New Roman" w:cs="Times New Roman"/>
          <w:sz w:val="24"/>
          <w:szCs w:val="24"/>
          <w:lang w:val="id-ID"/>
        </w:rPr>
        <w:t>t</w:t>
      </w:r>
      <w:sdt>
        <w:sdtPr>
          <w:rPr>
            <w:rFonts w:ascii="Times New Roman" w:hAnsi="Times New Roman" w:cs="Times New Roman"/>
            <w:sz w:val="24"/>
            <w:szCs w:val="24"/>
          </w:rPr>
          <w:id w:val="1676383506"/>
          <w:citation/>
        </w:sdtPr>
        <w:sdtEndPr/>
        <w:sdtContent>
          <w:r w:rsidRPr="00B74CD6">
            <w:rPr>
              <w:rFonts w:ascii="Times New Roman" w:hAnsi="Times New Roman" w:cs="Times New Roman"/>
              <w:sz w:val="24"/>
              <w:szCs w:val="24"/>
            </w:rPr>
            <w:fldChar w:fldCharType="begin"/>
          </w:r>
          <w:r w:rsidRPr="00B74CD6">
            <w:rPr>
              <w:rFonts w:ascii="Times New Roman" w:hAnsi="Times New Roman" w:cs="Times New Roman"/>
              <w:sz w:val="24"/>
              <w:szCs w:val="24"/>
              <w:lang w:val="id-ID"/>
            </w:rPr>
            <w:instrText xml:space="preserve"> CITATION Oli19 \l 1057 </w:instrText>
          </w:r>
          <w:r w:rsidRPr="00B74CD6">
            <w:rPr>
              <w:rFonts w:ascii="Times New Roman" w:hAnsi="Times New Roman" w:cs="Times New Roman"/>
              <w:sz w:val="24"/>
              <w:szCs w:val="24"/>
            </w:rPr>
            <w:fldChar w:fldCharType="separate"/>
          </w:r>
          <w:r w:rsidRPr="00B74CD6">
            <w:rPr>
              <w:rFonts w:ascii="Times New Roman" w:hAnsi="Times New Roman" w:cs="Times New Roman"/>
              <w:noProof/>
              <w:sz w:val="24"/>
              <w:szCs w:val="24"/>
              <w:lang w:val="id-ID"/>
            </w:rPr>
            <w:t xml:space="preserve"> (Oliver, 2019)</w:t>
          </w:r>
          <w:r w:rsidRPr="00B74CD6">
            <w:rPr>
              <w:rFonts w:ascii="Times New Roman" w:hAnsi="Times New Roman" w:cs="Times New Roman"/>
              <w:sz w:val="24"/>
              <w:szCs w:val="24"/>
            </w:rPr>
            <w:fldChar w:fldCharType="end"/>
          </w:r>
        </w:sdtContent>
      </w:sdt>
      <w:r w:rsidRPr="00B74CD6">
        <w:rPr>
          <w:rFonts w:ascii="Times New Roman" w:hAnsi="Times New Roman" w:cs="Times New Roman"/>
          <w:sz w:val="24"/>
          <w:szCs w:val="24"/>
        </w:rPr>
        <w:t xml:space="preserve"> pertumbuhan ekonomi adalah kenaikan kapasitas dalam jangka panjang dari negara bersangkutan untuk menyediakan berbagai barang ekonomi kepada penduduknya. Kenaikan kapasitas ini ditentukan oleh kemajuan atau penyesuaian teknologi, institusional, dan ideologis terhadap tuntutan keadaan yang ada</w:t>
      </w:r>
      <w:r w:rsidRPr="00B74CD6">
        <w:rPr>
          <w:rFonts w:ascii="Times New Roman" w:hAnsi="Times New Roman" w:cs="Times New Roman"/>
          <w:sz w:val="24"/>
          <w:szCs w:val="24"/>
          <w:lang w:val="id-ID"/>
        </w:rPr>
        <w:t xml:space="preserve">. </w:t>
      </w:r>
      <w:r w:rsidR="00C5680A" w:rsidRPr="00C5680A">
        <w:rPr>
          <w:rFonts w:ascii="Times New Roman" w:hAnsi="Times New Roman" w:cs="Times New Roman"/>
          <w:sz w:val="24"/>
          <w:szCs w:val="24"/>
          <w:lang w:val="id-ID"/>
        </w:rPr>
        <w:t>Talangamin, Kindangen &amp; Koleangan</w:t>
      </w:r>
      <w:r w:rsidR="00C5680A" w:rsidRPr="00C7009B">
        <w:rPr>
          <w:rFonts w:ascii="Times New Roman" w:hAnsi="Times New Roman" w:cs="Times New Roman"/>
          <w:sz w:val="24"/>
          <w:szCs w:val="24"/>
          <w:lang w:val="id-ID"/>
        </w:rPr>
        <w:t xml:space="preserve"> (2019) </w:t>
      </w:r>
      <w:r w:rsidRPr="00C5680A">
        <w:rPr>
          <w:rFonts w:ascii="Times New Roman" w:hAnsi="Times New Roman" w:cs="Times New Roman"/>
          <w:sz w:val="24"/>
          <w:szCs w:val="24"/>
          <w:lang w:val="id-ID"/>
        </w:rPr>
        <w:t>menyebutkan bahwasanya pertumbuhan dapat didefinisikan sebagai perkembangan kegiatan dalam perekonomian yang menyebabkan barang dan jasa yang diproduksi dalam masyarakat bertambah</w:t>
      </w:r>
      <w:r w:rsidRPr="00B74CD6">
        <w:rPr>
          <w:rFonts w:ascii="Times New Roman" w:hAnsi="Times New Roman" w:cs="Times New Roman"/>
          <w:sz w:val="24"/>
          <w:szCs w:val="24"/>
          <w:lang w:val="id-ID"/>
        </w:rPr>
        <w:t>. Sedangkan Pertumbuhan usaha Menurut</w:t>
      </w:r>
      <w:r w:rsidR="00C7009B" w:rsidRPr="00C7009B">
        <w:rPr>
          <w:rFonts w:ascii="Times New Roman" w:hAnsi="Times New Roman" w:cs="Times New Roman"/>
          <w:sz w:val="24"/>
          <w:szCs w:val="24"/>
          <w:lang w:val="id-ID"/>
        </w:rPr>
        <w:t xml:space="preserve"> Purwanti (2012)</w:t>
      </w:r>
      <w:r w:rsidRPr="00B74CD6">
        <w:rPr>
          <w:rFonts w:ascii="Times New Roman" w:hAnsi="Times New Roman" w:cs="Times New Roman"/>
          <w:sz w:val="24"/>
          <w:szCs w:val="24"/>
          <w:lang w:val="id-ID"/>
        </w:rPr>
        <w:t xml:space="preserve"> </w:t>
      </w:r>
      <w:r w:rsidR="00C7009B" w:rsidRPr="00C7009B">
        <w:rPr>
          <w:rFonts w:ascii="Times New Roman" w:hAnsi="Times New Roman" w:cs="Times New Roman"/>
          <w:sz w:val="24"/>
          <w:szCs w:val="24"/>
          <w:lang w:val="id-ID"/>
        </w:rPr>
        <w:t xml:space="preserve">adalah </w:t>
      </w:r>
      <w:r w:rsidRPr="00B74CD6">
        <w:rPr>
          <w:rFonts w:ascii="Times New Roman" w:hAnsi="Times New Roman" w:cs="Times New Roman"/>
          <w:sz w:val="24"/>
          <w:szCs w:val="24"/>
          <w:lang w:val="id-ID"/>
        </w:rPr>
        <w:t>k</w:t>
      </w:r>
      <w:r w:rsidRPr="00C7009B">
        <w:rPr>
          <w:rFonts w:ascii="Times New Roman" w:hAnsi="Times New Roman" w:cs="Times New Roman"/>
          <w:sz w:val="24"/>
          <w:szCs w:val="24"/>
          <w:lang w:val="id-ID"/>
        </w:rPr>
        <w:t>emampuan seorang pengusaha untuk mensosialisasikan dirinya kepada kebutuhan pangsa pasar sehingga ada perbaikan taraf hidup pada dir</w:t>
      </w:r>
      <w:r w:rsidRPr="00B74CD6">
        <w:rPr>
          <w:rFonts w:ascii="Times New Roman" w:hAnsi="Times New Roman" w:cs="Times New Roman"/>
          <w:sz w:val="24"/>
          <w:szCs w:val="24"/>
          <w:lang w:val="id-ID"/>
        </w:rPr>
        <w:t xml:space="preserve">i </w:t>
      </w:r>
      <w:r w:rsidRPr="00C7009B">
        <w:rPr>
          <w:rFonts w:ascii="Times New Roman" w:hAnsi="Times New Roman" w:cs="Times New Roman"/>
          <w:sz w:val="24"/>
          <w:szCs w:val="24"/>
          <w:lang w:val="id-ID"/>
        </w:rPr>
        <w:t>seseorang pengusaha untuk pencapaian terhadap pengembangan usahanya</w:t>
      </w:r>
      <w:r w:rsidR="00C7009B" w:rsidRPr="00C7009B">
        <w:rPr>
          <w:rFonts w:ascii="Times New Roman" w:hAnsi="Times New Roman" w:cs="Times New Roman"/>
          <w:sz w:val="24"/>
          <w:szCs w:val="24"/>
          <w:lang w:val="id-ID"/>
        </w:rPr>
        <w:t>.</w:t>
      </w:r>
      <w:r w:rsidRPr="00B74CD6">
        <w:rPr>
          <w:rFonts w:ascii="Times New Roman" w:hAnsi="Times New Roman" w:cs="Times New Roman"/>
          <w:sz w:val="24"/>
          <w:szCs w:val="24"/>
          <w:lang w:val="id-ID"/>
        </w:rPr>
        <w:t xml:space="preserve"> Pertumbuhan suatu usaha</w:t>
      </w:r>
      <w:r w:rsidRPr="00C7009B">
        <w:rPr>
          <w:rFonts w:ascii="Times New Roman" w:hAnsi="Times New Roman" w:cs="Times New Roman"/>
          <w:sz w:val="24"/>
          <w:szCs w:val="24"/>
          <w:lang w:val="id-ID"/>
        </w:rPr>
        <w:t xml:space="preserve"> juga dipengaruhi oleh lingkungan bisnis dari usaha tersebut, maka untuk mempertahankannya, usaha tersebut harus dapat menyesuaikan dengan kondisi lingkungan yang berubah-ubah.</w:t>
      </w:r>
    </w:p>
    <w:p w14:paraId="1BCB7DD0" w14:textId="217D34FE" w:rsidR="00DE2474" w:rsidRDefault="00C7009B" w:rsidP="00DE2474">
      <w:pPr>
        <w:pStyle w:val="ListParagraph"/>
        <w:spacing w:after="0" w:line="240" w:lineRule="auto"/>
        <w:ind w:left="0" w:right="3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D5E9D">
        <w:rPr>
          <w:rFonts w:ascii="Times New Roman" w:hAnsi="Times New Roman" w:cs="Times New Roman"/>
          <w:sz w:val="24"/>
          <w:szCs w:val="24"/>
          <w:lang w:val="id-ID"/>
        </w:rPr>
        <w:t xml:space="preserve">Pertumbuhan usaha memiliki grafik yang dinamakan Growth Stage Model (GSM) yang </w:t>
      </w:r>
      <w:r w:rsidR="00AE3326" w:rsidRPr="00AD5E9D">
        <w:rPr>
          <w:rFonts w:ascii="Times New Roman" w:hAnsi="Times New Roman" w:cs="Times New Roman"/>
          <w:sz w:val="24"/>
          <w:szCs w:val="24"/>
          <w:lang w:val="id-ID"/>
        </w:rPr>
        <w:t>diperkenalkan</w:t>
      </w:r>
      <w:r w:rsidRPr="00AD5E9D">
        <w:rPr>
          <w:rFonts w:ascii="Times New Roman" w:hAnsi="Times New Roman" w:cs="Times New Roman"/>
          <w:sz w:val="24"/>
          <w:szCs w:val="24"/>
          <w:lang w:val="id-ID"/>
        </w:rPr>
        <w:t xml:space="preserve"> </w:t>
      </w:r>
      <w:r w:rsidR="00AE3326" w:rsidRPr="00AD5E9D">
        <w:rPr>
          <w:rFonts w:ascii="Times New Roman" w:hAnsi="Times New Roman" w:cs="Times New Roman"/>
          <w:sz w:val="24"/>
          <w:szCs w:val="24"/>
          <w:lang w:val="id-ID"/>
        </w:rPr>
        <w:t xml:space="preserve">pertama kali </w:t>
      </w:r>
      <w:r w:rsidRPr="00AD5E9D">
        <w:rPr>
          <w:rFonts w:ascii="Times New Roman" w:hAnsi="Times New Roman" w:cs="Times New Roman"/>
          <w:sz w:val="24"/>
          <w:szCs w:val="24"/>
          <w:lang w:val="id-ID"/>
        </w:rPr>
        <w:t xml:space="preserve">oleh </w:t>
      </w:r>
      <w:r w:rsidR="00AE3326" w:rsidRPr="00AD5E9D">
        <w:rPr>
          <w:rFonts w:ascii="Times New Roman" w:hAnsi="Times New Roman" w:cs="Times New Roman"/>
          <w:sz w:val="24"/>
          <w:szCs w:val="24"/>
          <w:lang w:val="id-ID"/>
        </w:rPr>
        <w:t>Steinmetz (1969) dan terus mendapatkan perkembangan hingga saat ini. GSM terbaru yang dikembangkan oleh Bachtiar &amp; Amin (2019) menunjukkan bahwa bisnis modern akan memiliki tahap pertumbuhan yang lebih pendek dibandingkan bisnis tahu</w:t>
      </w:r>
      <w:r w:rsidR="005327AB" w:rsidRPr="00AD5E9D">
        <w:rPr>
          <w:rFonts w:ascii="Times New Roman" w:hAnsi="Times New Roman" w:cs="Times New Roman"/>
          <w:sz w:val="24"/>
          <w:szCs w:val="24"/>
          <w:lang w:val="id-ID"/>
        </w:rPr>
        <w:t>n-tahun sebelumnya</w:t>
      </w:r>
      <w:r w:rsidR="00AE3326" w:rsidRPr="00AD5E9D">
        <w:rPr>
          <w:rFonts w:ascii="Times New Roman" w:hAnsi="Times New Roman" w:cs="Times New Roman"/>
          <w:sz w:val="24"/>
          <w:szCs w:val="24"/>
          <w:lang w:val="id-ID"/>
        </w:rPr>
        <w:t xml:space="preserve">. </w:t>
      </w:r>
      <w:r w:rsidR="00AE3326" w:rsidRPr="00B74CD6">
        <w:rPr>
          <w:rFonts w:ascii="Times New Roman" w:hAnsi="Times New Roman" w:cs="Times New Roman"/>
          <w:sz w:val="24"/>
          <w:szCs w:val="24"/>
        </w:rPr>
        <w:t xml:space="preserve">Produk atau layanan juga akan dengan mudah diganti dengan yang lebih inovatif dan canggih. Dengan demikian, bisnis masih akan mengalami fase start-up saat mereka </w:t>
      </w:r>
      <w:r w:rsidR="00AE3326" w:rsidRPr="00B74CD6">
        <w:rPr>
          <w:rFonts w:ascii="Times New Roman" w:hAnsi="Times New Roman" w:cs="Times New Roman"/>
          <w:sz w:val="24"/>
          <w:szCs w:val="24"/>
        </w:rPr>
        <w:lastRenderedPageBreak/>
        <w:t xml:space="preserve">memulai bisnis mereka. </w:t>
      </w:r>
      <w:r w:rsidR="005327AB">
        <w:rPr>
          <w:rFonts w:ascii="Times New Roman" w:hAnsi="Times New Roman" w:cs="Times New Roman"/>
          <w:sz w:val="24"/>
          <w:szCs w:val="24"/>
        </w:rPr>
        <w:t xml:space="preserve">Namun, mengalami tahap pertumbuhan dan kematangan produk di saat yang bersamaan, berbeda dengan model-model GSM sebelumnya. Tahapan inilah yang mengakibatkan cepatnya produk-produk kekinian mengalami declined atau penurunan. Saat ini, siklus hidup produk kekinian sangat cepat dikarenakan </w:t>
      </w:r>
      <w:r w:rsidR="00917E7D">
        <w:rPr>
          <w:rFonts w:ascii="Times New Roman" w:hAnsi="Times New Roman" w:cs="Times New Roman"/>
          <w:sz w:val="24"/>
          <w:szCs w:val="24"/>
        </w:rPr>
        <w:t>tingginya persaingan dan semakin cepatnya kejenuhan produk yang dirasakan oleh konsumen. Gambar grafik GSM 4.0 dapat dilihat dari gambar dibawah:</w:t>
      </w:r>
    </w:p>
    <w:p w14:paraId="50EF593B" w14:textId="093F139D" w:rsidR="00DE2474"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53E02615" w14:textId="5921C85F" w:rsidR="00DE2474"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0010CF10" w14:textId="13B9A7B8" w:rsidR="00DE2474" w:rsidRDefault="00917E7D" w:rsidP="00DE2474">
      <w:pPr>
        <w:pStyle w:val="ListParagraph"/>
        <w:spacing w:after="0" w:line="240" w:lineRule="auto"/>
        <w:ind w:left="0" w:right="38"/>
        <w:jc w:val="both"/>
        <w:rPr>
          <w:rFonts w:ascii="Times New Roman" w:hAnsi="Times New Roman" w:cs="Times New Roman"/>
          <w:sz w:val="24"/>
          <w:szCs w:val="24"/>
          <w:lang w:val="id-ID"/>
        </w:rPr>
      </w:pPr>
      <w:r w:rsidRPr="00B74CD6">
        <w:rPr>
          <w:noProof/>
          <w:sz w:val="24"/>
          <w:szCs w:val="24"/>
          <w:lang w:val="id-ID" w:eastAsia="id-ID"/>
        </w:rPr>
        <w:drawing>
          <wp:anchor distT="0" distB="0" distL="114300" distR="114300" simplePos="0" relativeHeight="251662336" behindDoc="0" locked="0" layoutInCell="1" allowOverlap="1" wp14:anchorId="36E0DCE9" wp14:editId="1EF5B681">
            <wp:simplePos x="0" y="0"/>
            <wp:positionH relativeFrom="column">
              <wp:posOffset>1059873</wp:posOffset>
            </wp:positionH>
            <wp:positionV relativeFrom="paragraph">
              <wp:posOffset>36022</wp:posOffset>
            </wp:positionV>
            <wp:extent cx="3985066" cy="2160443"/>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6249" cy="2161084"/>
                    </a:xfrm>
                    <a:prstGeom prst="rect">
                      <a:avLst/>
                    </a:prstGeom>
                    <a:noFill/>
                  </pic:spPr>
                </pic:pic>
              </a:graphicData>
            </a:graphic>
            <wp14:sizeRelH relativeFrom="page">
              <wp14:pctWidth>0</wp14:pctWidth>
            </wp14:sizeRelH>
            <wp14:sizeRelV relativeFrom="page">
              <wp14:pctHeight>0</wp14:pctHeight>
            </wp14:sizeRelV>
          </wp:anchor>
        </w:drawing>
      </w:r>
    </w:p>
    <w:p w14:paraId="74352661" w14:textId="41C8BBB6" w:rsidR="00DE2474" w:rsidRPr="00B74CD6"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13FF9E4F" w14:textId="4C2A743A" w:rsidR="00DE2474" w:rsidRPr="00C7009B"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5068F0B3" w14:textId="77777777" w:rsidR="00DE2474" w:rsidRPr="00B74CD6" w:rsidRDefault="00DE2474" w:rsidP="00DE2474">
      <w:pPr>
        <w:pStyle w:val="ListParagraph"/>
        <w:spacing w:after="0" w:line="240" w:lineRule="auto"/>
        <w:ind w:left="0" w:right="38"/>
        <w:jc w:val="both"/>
        <w:rPr>
          <w:rFonts w:ascii="Times New Roman" w:hAnsi="Times New Roman" w:cs="Times New Roman"/>
          <w:sz w:val="24"/>
          <w:szCs w:val="24"/>
          <w:lang w:val="id-ID"/>
        </w:rPr>
      </w:pPr>
      <w:r w:rsidRPr="00B74CD6">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E9EA153" wp14:editId="369FBF33">
                <wp:simplePos x="0" y="0"/>
                <wp:positionH relativeFrom="column">
                  <wp:posOffset>893445</wp:posOffset>
                </wp:positionH>
                <wp:positionV relativeFrom="paragraph">
                  <wp:posOffset>45719</wp:posOffset>
                </wp:positionV>
                <wp:extent cx="3924300" cy="638175"/>
                <wp:effectExtent l="0" t="0" r="0" b="0"/>
                <wp:wrapNone/>
                <wp:docPr id="20" name="Rectangle 20"/>
                <wp:cNvGraphicFramePr/>
                <a:graphic xmlns:a="http://schemas.openxmlformats.org/drawingml/2006/main">
                  <a:graphicData uri="http://schemas.microsoft.com/office/word/2010/wordprocessingShape">
                    <wps:wsp>
                      <wps:cNvSpPr/>
                      <wps:spPr>
                        <a:xfrm>
                          <a:off x="0" y="0"/>
                          <a:ext cx="3924300" cy="638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DE72D" w14:textId="77777777" w:rsidR="00DE2474" w:rsidRDefault="00DE2474" w:rsidP="00DE2474">
                            <w:pPr>
                              <w:spacing w:after="0" w:line="240" w:lineRule="auto"/>
                              <w:ind w:right="38"/>
                              <w:jc w:val="center"/>
                              <w:rPr>
                                <w:rFonts w:ascii="Times New Roman" w:hAnsi="Times New Roman"/>
                                <w:b/>
                                <w:bCs/>
                                <w:color w:val="000000"/>
                                <w:spacing w:val="3"/>
                                <w:sz w:val="24"/>
                                <w:szCs w:val="24"/>
                                <w:shd w:val="clear" w:color="auto" w:fill="FFFFFF"/>
                              </w:rPr>
                            </w:pPr>
                            <w:r w:rsidRPr="00613974">
                              <w:rPr>
                                <w:rFonts w:ascii="Times New Roman" w:hAnsi="Times New Roman"/>
                                <w:b/>
                                <w:bCs/>
                                <w:color w:val="000000"/>
                                <w:spacing w:val="3"/>
                                <w:sz w:val="24"/>
                                <w:szCs w:val="24"/>
                                <w:shd w:val="clear" w:color="auto" w:fill="FFFFFF"/>
                              </w:rPr>
                              <w:t>Gambar.</w:t>
                            </w:r>
                            <w:r>
                              <w:rPr>
                                <w:rFonts w:ascii="Times New Roman" w:hAnsi="Times New Roman"/>
                                <w:b/>
                                <w:bCs/>
                                <w:color w:val="000000"/>
                                <w:spacing w:val="3"/>
                                <w:sz w:val="24"/>
                                <w:szCs w:val="24"/>
                                <w:shd w:val="clear" w:color="auto" w:fill="FFFFFF"/>
                              </w:rPr>
                              <w:t>2</w:t>
                            </w:r>
                            <w:r w:rsidRPr="00613974">
                              <w:rPr>
                                <w:rFonts w:ascii="Times New Roman" w:hAnsi="Times New Roman"/>
                                <w:b/>
                                <w:bCs/>
                                <w:color w:val="000000"/>
                                <w:spacing w:val="3"/>
                                <w:sz w:val="24"/>
                                <w:szCs w:val="24"/>
                                <w:shd w:val="clear" w:color="auto" w:fill="FFFFFF"/>
                              </w:rPr>
                              <w:t>.</w:t>
                            </w:r>
                            <w:r>
                              <w:rPr>
                                <w:rFonts w:ascii="Times New Roman" w:hAnsi="Times New Roman"/>
                                <w:b/>
                                <w:bCs/>
                                <w:color w:val="000000"/>
                                <w:spacing w:val="3"/>
                                <w:sz w:val="24"/>
                                <w:szCs w:val="24"/>
                                <w:shd w:val="clear" w:color="auto" w:fill="FFFFFF"/>
                              </w:rPr>
                              <w:t>2</w:t>
                            </w:r>
                            <w:r w:rsidRPr="00613974">
                              <w:rPr>
                                <w:rFonts w:ascii="Times New Roman" w:hAnsi="Times New Roman"/>
                                <w:b/>
                                <w:bCs/>
                                <w:color w:val="000000"/>
                                <w:spacing w:val="3"/>
                                <w:sz w:val="24"/>
                                <w:szCs w:val="24"/>
                                <w:shd w:val="clear" w:color="auto" w:fill="FFFFFF"/>
                              </w:rPr>
                              <w:t xml:space="preserve"> </w:t>
                            </w:r>
                          </w:p>
                          <w:p w14:paraId="76AAB024" w14:textId="77777777" w:rsidR="00DE2474" w:rsidRPr="00340C1D" w:rsidRDefault="00DE2474" w:rsidP="00DE2474">
                            <w:pPr>
                              <w:jc w:val="center"/>
                              <w:rPr>
                                <w:color w:val="000000" w:themeColor="text1"/>
                              </w:rPr>
                            </w:pPr>
                            <w:r w:rsidRPr="00340C1D">
                              <w:rPr>
                                <w:color w:val="000000" w:themeColor="text1"/>
                              </w:rPr>
                              <w:t>SMEs’ Growth Stage Model: A Literature Review and Development Model</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EA153" id="Rectangle 20" o:spid="_x0000_s1026" style="position:absolute;left:0;text-align:left;margin-left:70.35pt;margin-top:3.6pt;width:309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" filled="f" stroked="f" strokeweight="2pt">
                <v:textbox>
                  <w:txbxContent>
                    <w:p w14:paraId="7B4DE72D" w14:textId="77777777" w:rsidR="00DE2474" w:rsidRDefault="00DE2474" w:rsidP="00DE2474">
                      <w:pPr>
                        <w:spacing w:after="0" w:line="240" w:lineRule="auto"/>
                        <w:ind w:right="38"/>
                        <w:jc w:val="center"/>
                        <w:rPr>
                          <w:rFonts w:ascii="Times New Roman" w:hAnsi="Times New Roman"/>
                          <w:b/>
                          <w:bCs/>
                          <w:color w:val="000000"/>
                          <w:spacing w:val="3"/>
                          <w:sz w:val="24"/>
                          <w:szCs w:val="24"/>
                          <w:shd w:val="clear" w:color="auto" w:fill="FFFFFF"/>
                        </w:rPr>
                      </w:pPr>
                      <w:r w:rsidRPr="00613974">
                        <w:rPr>
                          <w:rFonts w:ascii="Times New Roman" w:hAnsi="Times New Roman"/>
                          <w:b/>
                          <w:bCs/>
                          <w:color w:val="000000"/>
                          <w:spacing w:val="3"/>
                          <w:sz w:val="24"/>
                          <w:szCs w:val="24"/>
                          <w:shd w:val="clear" w:color="auto" w:fill="FFFFFF"/>
                        </w:rPr>
                        <w:t>Gambar.</w:t>
                      </w:r>
                      <w:r>
                        <w:rPr>
                          <w:rFonts w:ascii="Times New Roman" w:hAnsi="Times New Roman"/>
                          <w:b/>
                          <w:bCs/>
                          <w:color w:val="000000"/>
                          <w:spacing w:val="3"/>
                          <w:sz w:val="24"/>
                          <w:szCs w:val="24"/>
                          <w:shd w:val="clear" w:color="auto" w:fill="FFFFFF"/>
                        </w:rPr>
                        <w:t>2</w:t>
                      </w:r>
                      <w:r w:rsidRPr="00613974">
                        <w:rPr>
                          <w:rFonts w:ascii="Times New Roman" w:hAnsi="Times New Roman"/>
                          <w:b/>
                          <w:bCs/>
                          <w:color w:val="000000"/>
                          <w:spacing w:val="3"/>
                          <w:sz w:val="24"/>
                          <w:szCs w:val="24"/>
                          <w:shd w:val="clear" w:color="auto" w:fill="FFFFFF"/>
                        </w:rPr>
                        <w:t>.</w:t>
                      </w:r>
                      <w:r>
                        <w:rPr>
                          <w:rFonts w:ascii="Times New Roman" w:hAnsi="Times New Roman"/>
                          <w:b/>
                          <w:bCs/>
                          <w:color w:val="000000"/>
                          <w:spacing w:val="3"/>
                          <w:sz w:val="24"/>
                          <w:szCs w:val="24"/>
                          <w:shd w:val="clear" w:color="auto" w:fill="FFFFFF"/>
                        </w:rPr>
                        <w:t>2</w:t>
                      </w:r>
                      <w:r w:rsidRPr="00613974">
                        <w:rPr>
                          <w:rFonts w:ascii="Times New Roman" w:hAnsi="Times New Roman"/>
                          <w:b/>
                          <w:bCs/>
                          <w:color w:val="000000"/>
                          <w:spacing w:val="3"/>
                          <w:sz w:val="24"/>
                          <w:szCs w:val="24"/>
                          <w:shd w:val="clear" w:color="auto" w:fill="FFFFFF"/>
                        </w:rPr>
                        <w:t xml:space="preserve"> </w:t>
                      </w:r>
                    </w:p>
                    <w:p w14:paraId="76AAB024" w14:textId="77777777" w:rsidR="00DE2474" w:rsidRPr="00340C1D" w:rsidRDefault="00DE2474" w:rsidP="00DE2474">
                      <w:pPr>
                        <w:jc w:val="center"/>
                        <w:rPr>
                          <w:color w:val="000000" w:themeColor="text1"/>
                        </w:rPr>
                      </w:pPr>
                      <w:r w:rsidRPr="00340C1D">
                        <w:rPr>
                          <w:color w:val="000000" w:themeColor="text1"/>
                        </w:rPr>
                        <w:t>SMEs’ Growth Stage Model: A Literature Review and Development Model</w:t>
                      </w:r>
                      <w:r>
                        <w:rPr>
                          <w:color w:val="000000" w:themeColor="text1"/>
                        </w:rPr>
                        <w:t xml:space="preserve"> </w:t>
                      </w:r>
                    </w:p>
                  </w:txbxContent>
                </v:textbox>
              </v:rect>
            </w:pict>
          </mc:Fallback>
        </mc:AlternateContent>
      </w:r>
    </w:p>
    <w:p w14:paraId="64E6DF1D" w14:textId="77777777" w:rsidR="00DE2474" w:rsidRPr="00B74CD6"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080A3E72" w14:textId="77777777" w:rsidR="00DE2474" w:rsidRPr="00C7009B"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0C0A45E7" w14:textId="77777777" w:rsidR="00DE2474" w:rsidRPr="00C7009B"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01286206" w14:textId="77777777" w:rsidR="00DE2474" w:rsidRPr="00C7009B" w:rsidRDefault="00DE2474" w:rsidP="00DE2474">
      <w:pPr>
        <w:pStyle w:val="Caption"/>
        <w:rPr>
          <w:rFonts w:ascii="Times New Roman" w:hAnsi="Times New Roman" w:cs="Times New Roman"/>
          <w:i w:val="0"/>
          <w:iCs w:val="0"/>
          <w:color w:val="auto"/>
          <w:sz w:val="24"/>
          <w:szCs w:val="24"/>
          <w:lang w:val="id-ID"/>
        </w:rPr>
      </w:pPr>
    </w:p>
    <w:p w14:paraId="05452F04" w14:textId="77777777" w:rsidR="00DE2474" w:rsidRPr="00B74CD6" w:rsidRDefault="00DE2474" w:rsidP="00DE2474">
      <w:pPr>
        <w:pStyle w:val="Caption"/>
        <w:spacing w:after="0"/>
        <w:jc w:val="center"/>
        <w:rPr>
          <w:rFonts w:ascii="Times New Roman" w:hAnsi="Times New Roman" w:cs="Times New Roman"/>
          <w:noProof/>
          <w:sz w:val="24"/>
          <w:szCs w:val="24"/>
        </w:rPr>
      </w:pPr>
      <w:r w:rsidRPr="00B74CD6">
        <w:rPr>
          <w:rFonts w:ascii="Times New Roman" w:hAnsi="Times New Roman" w:cs="Times New Roman"/>
          <w:noProof/>
          <w:sz w:val="24"/>
          <w:szCs w:val="24"/>
        </w:rPr>
        <w:t xml:space="preserve">Gambar 2.1 </w:t>
      </w:r>
    </w:p>
    <w:p w14:paraId="4A294DB9" w14:textId="360E4FF3" w:rsidR="00DE2474" w:rsidRDefault="00DE2474" w:rsidP="00DE2474">
      <w:pPr>
        <w:pStyle w:val="Caption"/>
        <w:spacing w:after="0"/>
        <w:jc w:val="center"/>
        <w:rPr>
          <w:rFonts w:ascii="Times New Roman" w:hAnsi="Times New Roman" w:cs="Times New Roman"/>
          <w:sz w:val="24"/>
          <w:szCs w:val="24"/>
        </w:rPr>
      </w:pPr>
      <w:r w:rsidRPr="00B74CD6">
        <w:rPr>
          <w:rFonts w:ascii="Times New Roman" w:hAnsi="Times New Roman" w:cs="Times New Roman"/>
          <w:noProof/>
          <w:sz w:val="24"/>
          <w:szCs w:val="24"/>
        </w:rPr>
        <w:t xml:space="preserve">Sumber </w:t>
      </w:r>
      <w:r w:rsidRPr="00B74CD6">
        <w:rPr>
          <w:rFonts w:ascii="Times New Roman" w:hAnsi="Times New Roman" w:cs="Times New Roman"/>
          <w:sz w:val="24"/>
          <w:szCs w:val="24"/>
        </w:rPr>
        <w:t xml:space="preserve"> </w:t>
      </w:r>
      <w:r w:rsidRPr="00B74CD6">
        <w:rPr>
          <w:rFonts w:ascii="Times New Roman" w:hAnsi="Times New Roman" w:cs="Times New Roman"/>
          <w:sz w:val="24"/>
          <w:szCs w:val="24"/>
        </w:rPr>
        <w:fldChar w:fldCharType="begin" w:fldLock="1"/>
      </w:r>
      <w:r w:rsidRPr="00B74CD6">
        <w:rPr>
          <w:rFonts w:ascii="Times New Roman" w:hAnsi="Times New Roman" w:cs="Times New Roman"/>
          <w:sz w:val="24"/>
          <w:szCs w:val="24"/>
        </w:rPr>
        <w:instrText>ADDIN CSL_CITATION {"citationItems":[{"id":"ITEM-1","itemData":{"DOI":"10.31603/bisnisekonomi.v17i1.2605","ISSN":"1693-5950","abstract":"Growth Stage Model (GSM) is essential especially for Small and Medium Enterprises (SMEs) in order to know their position in the industry, setting their growth strategy to forecasting their future movement. The development of GSM evolves over time with a modest 4 (four) stages to the current 6 (six) stages. The measurement, variable used and indication of each model also develop. This article is a literature study article which will compare, summarize and synthesize the literatures about GSM. Finally, this article find a challenging moment created by industrial revolution 4.0 that effected business especially SMEs in their growth stage. Hence, this article provides the proposed model of modern GSM as an answer of industrial revolution 4.0 challenge to business world.","author":[{"dropping-particle":"","family":"Bachtiar","given":"Nia Kurniati","non-dropping-particle":"","parse-names":false,"suffix":""},{"dropping-particle":"Al","family":"Amin","given":"Muhammad","non-dropping-particle":"","parse-names":false,"suffix":""}],"container-title":"Jurnal Analisis Bisnis Ekonomi","id":"ITEM-1","issue":"1","issued":{"date-parts":[["2019"]]},"page":"1-18","title":"Smes’ Growth Stage Model: a Literature Review and Development Model","type":"article-journal","volume":"17"},"uris":["http://www.mendeley.com/documents/?uuid=7439639e-9794-465f-8b28-ce4afa49a8b6"]}],"mendeley":{"formattedCitation":"(Bachtiar &amp; Amin, 2019)","plainTextFormattedCitation":"(Bachtiar &amp; Amin, 2019)"},"properties":{"noteIndex":0},"schema":"https://github.com/citation-style-language/schema/raw/master/csl-citation.json"}</w:instrText>
      </w:r>
      <w:r w:rsidRPr="00B74CD6">
        <w:rPr>
          <w:rFonts w:ascii="Times New Roman" w:hAnsi="Times New Roman" w:cs="Times New Roman"/>
          <w:sz w:val="24"/>
          <w:szCs w:val="24"/>
        </w:rPr>
        <w:fldChar w:fldCharType="separate"/>
      </w:r>
      <w:r w:rsidRPr="00B74CD6">
        <w:rPr>
          <w:rFonts w:ascii="Times New Roman" w:hAnsi="Times New Roman" w:cs="Times New Roman"/>
          <w:noProof/>
          <w:sz w:val="24"/>
          <w:szCs w:val="24"/>
        </w:rPr>
        <w:t>(Bachtiar &amp; Amin, 2019)</w:t>
      </w:r>
      <w:r w:rsidRPr="00B74CD6">
        <w:rPr>
          <w:rFonts w:ascii="Times New Roman" w:hAnsi="Times New Roman" w:cs="Times New Roman"/>
          <w:sz w:val="24"/>
          <w:szCs w:val="24"/>
        </w:rPr>
        <w:fldChar w:fldCharType="end"/>
      </w:r>
    </w:p>
    <w:p w14:paraId="5E1DE8BB" w14:textId="77777777" w:rsidR="00DE2474" w:rsidRPr="00DE2474" w:rsidRDefault="00DE2474" w:rsidP="00DE2474"/>
    <w:p w14:paraId="29981F7E" w14:textId="053E9EBF" w:rsidR="00DE2474" w:rsidRDefault="00DE2474" w:rsidP="00917E7D">
      <w:pPr>
        <w:spacing w:line="240" w:lineRule="auto"/>
        <w:rPr>
          <w:rFonts w:ascii="Times New Roman" w:hAnsi="Times New Roman"/>
          <w:sz w:val="24"/>
          <w:szCs w:val="24"/>
        </w:rPr>
      </w:pPr>
      <w:r>
        <w:rPr>
          <w:sz w:val="24"/>
          <w:szCs w:val="24"/>
        </w:rPr>
        <w:tab/>
      </w:r>
      <w:r>
        <w:rPr>
          <w:sz w:val="24"/>
          <w:szCs w:val="24"/>
        </w:rPr>
        <w:tab/>
      </w:r>
      <w:r>
        <w:rPr>
          <w:sz w:val="24"/>
          <w:szCs w:val="24"/>
        </w:rPr>
        <w:tab/>
      </w:r>
      <w:r>
        <w:rPr>
          <w:sz w:val="24"/>
          <w:szCs w:val="24"/>
        </w:rPr>
        <w:tab/>
      </w:r>
      <w:r w:rsidRPr="00DE2474">
        <w:rPr>
          <w:rFonts w:ascii="Times New Roman" w:hAnsi="Times New Roman"/>
          <w:sz w:val="24"/>
          <w:szCs w:val="24"/>
        </w:rPr>
        <w:t xml:space="preserve">Gambar </w:t>
      </w:r>
      <w:r w:rsidR="00917E7D">
        <w:rPr>
          <w:rFonts w:ascii="Times New Roman" w:hAnsi="Times New Roman"/>
          <w:sz w:val="24"/>
          <w:szCs w:val="24"/>
        </w:rPr>
        <w:t xml:space="preserve">2. GSM 4.0 </w:t>
      </w:r>
      <w:r w:rsidR="00917E7D" w:rsidRPr="00B74CD6">
        <w:rPr>
          <w:rFonts w:ascii="Times New Roman" w:hAnsi="Times New Roman"/>
          <w:sz w:val="24"/>
          <w:szCs w:val="24"/>
        </w:rPr>
        <w:fldChar w:fldCharType="begin" w:fldLock="1"/>
      </w:r>
      <w:r w:rsidR="00917E7D" w:rsidRPr="00B74CD6">
        <w:rPr>
          <w:rFonts w:ascii="Times New Roman" w:hAnsi="Times New Roman"/>
          <w:sz w:val="24"/>
          <w:szCs w:val="24"/>
        </w:rPr>
        <w:instrText>ADDIN CSL_CITATION {"citationItems":[{"id":"ITEM-1","itemData":{"DOI":"10.31603/bisnisekonomi.v17i1.2605","ISSN":"1693-5950","abstract":"Growth Stage Model (GSM) is essential especially for Small and Medium Enterprises (SMEs) in order to know their position in the industry, setting their growth strategy to forecasting their future movement. The development of GSM evolves over time with a modest 4 (four) stages to the current 6 (six) stages. The measurement, variable used and indication of each model also develop. This article is a literature study article which will compare, summarize and synthesize the literatures about GSM. Finally, this article find a challenging moment created by industrial revolution 4.0 that effected business especially SMEs in their growth stage. Hence, this article provides the proposed model of modern GSM as an answer of industrial revolution 4.0 challenge to business world.","author":[{"dropping-particle":"","family":"Bachtiar","given":"Nia Kurniati","non-dropping-particle":"","parse-names":false,"suffix":""},{"dropping-particle":"Al","family":"Amin","given":"Muhammad","non-dropping-particle":"","parse-names":false,"suffix":""}],"container-title":"Jurnal Analisis Bisnis Ekonomi","id":"ITEM-1","issue":"1","issued":{"date-parts":[["2019"]]},"page":"1-18","title":"Smes’ Growth Stage Model: a Literature Review and Development Model","type":"article-journal","volume":"17"},"uris":["http://www.mendeley.com/documents/?uuid=7439639e-9794-465f-8b28-ce4afa49a8b6"]}],"mendeley":{"formattedCitation":"(Bachtiar &amp; Amin, 2019)","plainTextFormattedCitation":"(Bachtiar &amp; Amin, 2019)"},"properties":{"noteIndex":0},"schema":"https://github.com/citation-style-language/schema/raw/master/csl-citation.json"}</w:instrText>
      </w:r>
      <w:r w:rsidR="00917E7D" w:rsidRPr="00B74CD6">
        <w:rPr>
          <w:rFonts w:ascii="Times New Roman" w:hAnsi="Times New Roman"/>
          <w:sz w:val="24"/>
          <w:szCs w:val="24"/>
        </w:rPr>
        <w:fldChar w:fldCharType="separate"/>
      </w:r>
      <w:r w:rsidR="00917E7D" w:rsidRPr="00B74CD6">
        <w:rPr>
          <w:rFonts w:ascii="Times New Roman" w:hAnsi="Times New Roman"/>
          <w:noProof/>
          <w:sz w:val="24"/>
          <w:szCs w:val="24"/>
        </w:rPr>
        <w:t>(Bachtiar &amp; Amin, 2019)</w:t>
      </w:r>
      <w:r w:rsidR="00917E7D" w:rsidRPr="00B74CD6">
        <w:rPr>
          <w:rFonts w:ascii="Times New Roman" w:hAnsi="Times New Roman"/>
          <w:sz w:val="24"/>
          <w:szCs w:val="24"/>
        </w:rPr>
        <w:fldChar w:fldCharType="end"/>
      </w:r>
      <w:r w:rsidRPr="00B74CD6">
        <w:rPr>
          <w:rFonts w:ascii="Times New Roman" w:hAnsi="Times New Roman"/>
          <w:sz w:val="24"/>
          <w:szCs w:val="24"/>
        </w:rPr>
        <w:t xml:space="preserve"> </w:t>
      </w:r>
    </w:p>
    <w:p w14:paraId="7D77DB0E" w14:textId="77777777" w:rsidR="00DE2474" w:rsidRPr="00B74CD6" w:rsidRDefault="00DE2474" w:rsidP="00DE2474">
      <w:pPr>
        <w:pStyle w:val="ListParagraph"/>
        <w:spacing w:after="0" w:line="240" w:lineRule="auto"/>
        <w:ind w:left="0" w:right="38"/>
        <w:jc w:val="both"/>
        <w:rPr>
          <w:rFonts w:ascii="Times New Roman" w:hAnsi="Times New Roman" w:cs="Times New Roman"/>
          <w:sz w:val="24"/>
          <w:szCs w:val="24"/>
          <w:lang w:val="id-ID"/>
        </w:rPr>
      </w:pPr>
    </w:p>
    <w:p w14:paraId="4BFCE789" w14:textId="7A2D9338" w:rsidR="00DE2474" w:rsidRPr="007031ED" w:rsidRDefault="00DE2474" w:rsidP="007031ED">
      <w:pPr>
        <w:pStyle w:val="ListParagraph"/>
        <w:numPr>
          <w:ilvl w:val="0"/>
          <w:numId w:val="6"/>
        </w:numPr>
        <w:spacing w:before="240" w:line="240" w:lineRule="auto"/>
        <w:rPr>
          <w:rFonts w:ascii="Times New Roman" w:hAnsi="Times New Roman"/>
          <w:b/>
          <w:bCs/>
          <w:sz w:val="24"/>
          <w:szCs w:val="24"/>
        </w:rPr>
      </w:pPr>
      <w:r w:rsidRPr="007031ED">
        <w:rPr>
          <w:rFonts w:ascii="Times New Roman" w:hAnsi="Times New Roman"/>
          <w:b/>
          <w:bCs/>
          <w:sz w:val="24"/>
          <w:szCs w:val="24"/>
        </w:rPr>
        <w:t>Ketahanan</w:t>
      </w:r>
    </w:p>
    <w:p w14:paraId="404B468A" w14:textId="34821ACF" w:rsidR="00DE2474" w:rsidRPr="00B74CD6" w:rsidRDefault="00DE2474" w:rsidP="00EC335B">
      <w:pPr>
        <w:pStyle w:val="ListParagraph"/>
        <w:spacing w:before="240" w:line="240" w:lineRule="auto"/>
        <w:ind w:left="0" w:firstLine="720"/>
        <w:jc w:val="both"/>
        <w:rPr>
          <w:rFonts w:ascii="Times New Roman" w:hAnsi="Times New Roman" w:cs="Times New Roman"/>
          <w:sz w:val="24"/>
          <w:szCs w:val="24"/>
          <w:lang w:val="id-ID"/>
        </w:rPr>
      </w:pPr>
      <w:r w:rsidRPr="00B74CD6">
        <w:rPr>
          <w:rFonts w:ascii="Times New Roman" w:hAnsi="Times New Roman" w:cs="Times New Roman"/>
          <w:sz w:val="24"/>
          <w:szCs w:val="24"/>
          <w:lang w:val="id-ID"/>
        </w:rPr>
        <w:t xml:space="preserve">Ketahanan dikenal luas di bidang ekologi, teknik, lingkungan dan psikologi. Misalnya, dalam studi ekologi, ketahanan diukur dengan menyatakan ambang gangguan untuk membedakan di mana ketahanan membantu pemulihan ekologi, menghubungkan ambang tersebut dengan keanekaragaman fungsional untuk memprediksi masa depan ketahanan ekosistem dan membentuk ilmu adaptif untuk perencanaan ketahanan jangka panjang (Evans , 2011), (Standish, et al., 2014). Dalam studi lingkungan, ketahanan membantu transisi melintasi berbagai dimensi, periode waktu, skala dan mengarah ke transisi perilaku lingkungan (Stokols, Lejano, &amp; Hipp, 2013). Ketahanan juga merupakan topik umum di bidang teknik yang dianggap sebagai kemampuan yang kuat untuk menahan gangguan eksternal dan mengembangkan model dan indikator untuk mengevaluasi dan menghitung ketahanan sistem rekayasa (Kammouh, Gardoni, &amp; Cimellaro, 2020). Terakhir, konsep </w:t>
      </w:r>
      <w:r w:rsidR="00EC335B" w:rsidRPr="00EC335B">
        <w:rPr>
          <w:rFonts w:ascii="Times New Roman" w:hAnsi="Times New Roman" w:cs="Times New Roman"/>
          <w:sz w:val="24"/>
          <w:szCs w:val="24"/>
          <w:lang w:val="id-ID"/>
        </w:rPr>
        <w:t>ketahanan</w:t>
      </w:r>
      <w:r w:rsidRPr="00B74CD6">
        <w:rPr>
          <w:rFonts w:ascii="Times New Roman" w:hAnsi="Times New Roman" w:cs="Times New Roman"/>
          <w:sz w:val="24"/>
          <w:szCs w:val="24"/>
          <w:lang w:val="id-ID"/>
        </w:rPr>
        <w:t xml:space="preserve"> banyak digunakan dalam psikologi untuk membangun pemahaman kontekstual pada gangguan kejiwaan, gangguan jiwa hingga sistem kesehatan jiwa (Schwarz, 2018). Terlepas dari bidang-bidang itu tetapi mungkin meminjam dari mereka, konsep ketahanan umumnya digunakan dalam bisnis.</w:t>
      </w:r>
    </w:p>
    <w:p w14:paraId="22DDF8D2" w14:textId="18A8BE17" w:rsidR="00DE2474" w:rsidRPr="00B74CD6" w:rsidRDefault="00DE2474" w:rsidP="00EC335B">
      <w:pPr>
        <w:pStyle w:val="ListParagraph"/>
        <w:spacing w:before="240" w:line="240" w:lineRule="auto"/>
        <w:ind w:left="0" w:firstLine="720"/>
        <w:jc w:val="both"/>
        <w:rPr>
          <w:rFonts w:ascii="Times New Roman" w:hAnsi="Times New Roman" w:cs="Times New Roman"/>
          <w:sz w:val="24"/>
          <w:szCs w:val="24"/>
          <w:lang w:val="id-ID"/>
        </w:rPr>
      </w:pPr>
      <w:r w:rsidRPr="00B74CD6">
        <w:rPr>
          <w:rFonts w:ascii="Times New Roman" w:hAnsi="Times New Roman" w:cs="Times New Roman"/>
          <w:sz w:val="24"/>
          <w:szCs w:val="24"/>
          <w:lang w:val="id-ID"/>
        </w:rPr>
        <w:t xml:space="preserve">Ketahanan dalam bisnis berfokus pada atribut perusahaan, kesadaran risiko, perlindungan risiko, keunggulan kompetitif, inovasi, manajemen strategis dan ketahanan dalam rantai pasokan (Sheffi &amp; Rice, 2005), (Reinmoeller &amp; van Baardwijk, 2005), (Pettit, Fiksel, &amp; Croxton , 2010), (Demmer, Vickery, &amp; Calantone, 2011). Khususnya pada UKM yang memiliki sumber daya terbatas, konsep ketahanan sangat penting untuk mengukur keberhasilan wirausaha. Ayala </w:t>
      </w:r>
      <w:r w:rsidR="00EC335B">
        <w:rPr>
          <w:rFonts w:ascii="Times New Roman" w:hAnsi="Times New Roman" w:cs="Times New Roman"/>
          <w:sz w:val="24"/>
          <w:szCs w:val="24"/>
        </w:rPr>
        <w:t>dan</w:t>
      </w:r>
      <w:r w:rsidRPr="00B74CD6">
        <w:rPr>
          <w:rFonts w:ascii="Times New Roman" w:hAnsi="Times New Roman" w:cs="Times New Roman"/>
          <w:sz w:val="24"/>
          <w:szCs w:val="24"/>
          <w:lang w:val="id-ID"/>
        </w:rPr>
        <w:t xml:space="preserve"> Manzano (2014) mengemukakan bahwa elemen kunci dalam memprediksi kesuksesan wirausahawan adalah akal, tahan banting, dan optimisme. Gunasekaran et al (2011) menambahkan bahwa persaingan di antara UKM meningkat pesat selama bertahun-tahun dan ketahanan sangat </w:t>
      </w:r>
      <w:r w:rsidRPr="00B74CD6">
        <w:rPr>
          <w:rFonts w:ascii="Times New Roman" w:hAnsi="Times New Roman" w:cs="Times New Roman"/>
          <w:sz w:val="24"/>
          <w:szCs w:val="24"/>
          <w:lang w:val="id-ID"/>
        </w:rPr>
        <w:lastRenderedPageBreak/>
        <w:t>penting untuk kelangsungan hidup mereka. Beberapa poin yang digaris bawahi dari pemanfaatan teknologi dan teknik dalam membentuk ketahanan dan keunggulan kompetitif UKM hingga karakteristik UKM yang mendukung mereka untuk mencapai ketahanan (Gunasekaran, Rai, &amp; Griffin, Ketahanan dan daya saing UKM: penelitian empiris, 2011). Memperkuat poin-poin di atas, Demmer et al (2011) juga menyatakan bahwa ketahanan UKM perlu ditumbuhkan kembali untuk terus berinovasi, mengikuti tren saat ini dan terus berinovasi.</w:t>
      </w:r>
    </w:p>
    <w:p w14:paraId="21F17BBC" w14:textId="292C0EFA" w:rsidR="007031ED" w:rsidRPr="007926AF" w:rsidRDefault="00DE2474" w:rsidP="007926AF">
      <w:pPr>
        <w:pStyle w:val="ListParagraph"/>
        <w:spacing w:before="240" w:line="240" w:lineRule="auto"/>
        <w:ind w:left="0" w:firstLine="720"/>
        <w:jc w:val="both"/>
        <w:rPr>
          <w:rFonts w:ascii="Times New Roman" w:hAnsi="Times New Roman" w:cs="Times New Roman"/>
          <w:sz w:val="24"/>
          <w:szCs w:val="24"/>
          <w:lang w:val="id-ID"/>
        </w:rPr>
      </w:pPr>
      <w:r w:rsidRPr="00B74CD6">
        <w:rPr>
          <w:rFonts w:ascii="Times New Roman" w:hAnsi="Times New Roman" w:cs="Times New Roman"/>
          <w:sz w:val="24"/>
          <w:szCs w:val="24"/>
          <w:lang w:val="id-ID"/>
        </w:rPr>
        <w:t xml:space="preserve">Ketahanan dalam usaha kecil juga sangat terkait dengan karakteristik pemilik atau pendiri UKM dan karakter yang paling substansial adalah </w:t>
      </w:r>
      <w:r w:rsidR="00EC335B" w:rsidRPr="00EC335B">
        <w:rPr>
          <w:rFonts w:ascii="Times New Roman" w:hAnsi="Times New Roman" w:cs="Times New Roman"/>
          <w:sz w:val="24"/>
          <w:szCs w:val="24"/>
          <w:lang w:val="id-ID"/>
        </w:rPr>
        <w:t>efikasi diri</w:t>
      </w:r>
      <w:r w:rsidRPr="00B74CD6">
        <w:rPr>
          <w:rFonts w:ascii="Times New Roman" w:hAnsi="Times New Roman" w:cs="Times New Roman"/>
          <w:sz w:val="24"/>
          <w:szCs w:val="24"/>
          <w:lang w:val="id-ID"/>
        </w:rPr>
        <w:t xml:space="preserve"> (Sagone &amp; Caroli, 2013) (Bullough, Renko, &amp; Myatt, 2014), (Hallak, Assaker, O ' Connor, &amp; Leed, 2018). Sagone dan Caroli (2013) mengemukakan bahwa terdapat korelasi yang signifikan antara self-efficacy dengan gaya berpikir yang memungkinkan seseorang untuk mengatasi peristiwa stres yang pada akhirnya mengarah pada ketahanan. Bullough et al (2014) menyatakan bahwa berdasarkan studi empiris mereka pada pengusaha Afghanistan, niat individu dalam memulai usaha di daerah bahaya berhubungan negatif dengan persepsi bahaya di daerah tersebut. Sebaliknya, untuk mengembangkan niat tersebut, seseorang harus meningkatkan ketahanan dan kemanjuran diri mereka. Akhirnya, Hallak et al (2018) mengusulkan bahwa selain ketahanan dan kemanjuran diri, inovasi perusahaan terutama diperlukan untuk meningkatkan kinerja perusahaan dan bertahan di pasar yang terganggu.</w:t>
      </w:r>
    </w:p>
    <w:p w14:paraId="3B3B0C9E" w14:textId="77777777" w:rsidR="007926AF" w:rsidRPr="00AD5E9D" w:rsidRDefault="007926AF" w:rsidP="007031ED">
      <w:pPr>
        <w:pStyle w:val="Heading2"/>
        <w:numPr>
          <w:ilvl w:val="0"/>
          <w:numId w:val="0"/>
        </w:numPr>
        <w:spacing w:line="240" w:lineRule="auto"/>
        <w:rPr>
          <w:lang w:val="id-ID"/>
        </w:rPr>
      </w:pPr>
      <w:bookmarkStart w:id="1" w:name="_Toc72767760"/>
    </w:p>
    <w:p w14:paraId="29DE8C1F" w14:textId="1A474552" w:rsidR="007031ED" w:rsidRPr="00A72507" w:rsidRDefault="007031ED" w:rsidP="007031ED">
      <w:pPr>
        <w:pStyle w:val="Heading2"/>
        <w:numPr>
          <w:ilvl w:val="0"/>
          <w:numId w:val="0"/>
        </w:numPr>
        <w:spacing w:line="240" w:lineRule="auto"/>
      </w:pPr>
      <w:r w:rsidRPr="00A72507">
        <w:t>Rumusan Hipotesis</w:t>
      </w:r>
      <w:bookmarkEnd w:id="1"/>
    </w:p>
    <w:p w14:paraId="606CDCAF" w14:textId="77777777" w:rsidR="00C5063F" w:rsidRPr="00A72507" w:rsidRDefault="00C5063F" w:rsidP="007031ED">
      <w:pPr>
        <w:pStyle w:val="ListParagraph"/>
        <w:spacing w:line="240" w:lineRule="auto"/>
        <w:ind w:left="284"/>
        <w:jc w:val="both"/>
        <w:rPr>
          <w:rFonts w:ascii="Times New Roman" w:hAnsi="Times New Roman" w:cs="Times New Roman"/>
          <w:color w:val="000000" w:themeColor="text1"/>
          <w:sz w:val="24"/>
          <w:szCs w:val="28"/>
        </w:rPr>
      </w:pPr>
    </w:p>
    <w:p w14:paraId="40131B59" w14:textId="77777777" w:rsidR="007031ED" w:rsidRPr="00C5063F" w:rsidRDefault="007031ED" w:rsidP="007031ED">
      <w:pPr>
        <w:pStyle w:val="ListParagraph"/>
        <w:numPr>
          <w:ilvl w:val="2"/>
          <w:numId w:val="20"/>
        </w:numPr>
        <w:spacing w:line="240" w:lineRule="auto"/>
        <w:ind w:left="284"/>
        <w:jc w:val="both"/>
        <w:rPr>
          <w:rFonts w:ascii="Times New Roman" w:hAnsi="Times New Roman" w:cs="Times New Roman"/>
          <w:bCs/>
          <w:sz w:val="24"/>
          <w:szCs w:val="24"/>
        </w:rPr>
      </w:pPr>
      <w:r w:rsidRPr="00C5063F">
        <w:rPr>
          <w:rFonts w:ascii="Times New Roman" w:hAnsi="Times New Roman" w:cs="Times New Roman"/>
          <w:bCs/>
          <w:sz w:val="24"/>
          <w:szCs w:val="24"/>
        </w:rPr>
        <w:t>Pengaruh Pertumbuhan Terhadap Keberlangsungan Usaha</w:t>
      </w:r>
    </w:p>
    <w:p w14:paraId="380D046B" w14:textId="27DE79BB" w:rsidR="007031ED" w:rsidRPr="007031ED" w:rsidRDefault="007031ED" w:rsidP="007031ED">
      <w:pPr>
        <w:pStyle w:val="ListParagraph"/>
        <w:spacing w:line="240" w:lineRule="auto"/>
        <w:ind w:left="284" w:firstLine="447"/>
        <w:jc w:val="both"/>
        <w:rPr>
          <w:rFonts w:ascii="Times New Roman" w:hAnsi="Times New Roman" w:cs="Times New Roman"/>
          <w:sz w:val="24"/>
          <w:szCs w:val="24"/>
          <w:lang w:val="id-ID"/>
        </w:rPr>
      </w:pPr>
      <w:r w:rsidRPr="00A72507">
        <w:rPr>
          <w:rFonts w:ascii="Times New Roman" w:hAnsi="Times New Roman" w:cs="Times New Roman"/>
          <w:sz w:val="24"/>
          <w:szCs w:val="24"/>
          <w:lang w:val="id-ID"/>
        </w:rPr>
        <w:t>Pertumbuhan suatu usaha</w:t>
      </w:r>
      <w:r w:rsidRPr="007031ED">
        <w:rPr>
          <w:rFonts w:ascii="Times New Roman" w:hAnsi="Times New Roman" w:cs="Times New Roman"/>
          <w:sz w:val="24"/>
          <w:szCs w:val="24"/>
          <w:lang w:val="id-ID"/>
        </w:rPr>
        <w:t xml:space="preserve"> juga dipengaruhi oleh lingkungan bisnis dari usaha tersebut, maka untuk mempertahankannya, usaha tersebut harus dapat menyesuaikan dengan kondisi lingkungan yang berubah-ubah. Menurut </w:t>
      </w:r>
      <w:sdt>
        <w:sdtPr>
          <w:rPr>
            <w:rFonts w:ascii="Times New Roman" w:hAnsi="Times New Roman" w:cs="Times New Roman"/>
            <w:sz w:val="24"/>
            <w:szCs w:val="24"/>
          </w:rPr>
          <w:id w:val="-655845131"/>
          <w:citation/>
        </w:sdtPr>
        <w:sdtEndPr/>
        <w:sdtContent>
          <w:r>
            <w:rPr>
              <w:rFonts w:ascii="Times New Roman" w:hAnsi="Times New Roman" w:cs="Times New Roman"/>
              <w:sz w:val="24"/>
              <w:szCs w:val="24"/>
            </w:rPr>
            <w:fldChar w:fldCharType="begin"/>
          </w:r>
          <w:r w:rsidRPr="007031ED">
            <w:rPr>
              <w:rFonts w:ascii="Times New Roman" w:hAnsi="Times New Roman" w:cs="Times New Roman"/>
              <w:sz w:val="24"/>
              <w:szCs w:val="24"/>
              <w:lang w:val="id-ID"/>
            </w:rPr>
            <w:instrText xml:space="preserve"> CITATION Dav10 \l 1033 </w:instrText>
          </w:r>
          <w:r>
            <w:rPr>
              <w:rFonts w:ascii="Times New Roman" w:hAnsi="Times New Roman" w:cs="Times New Roman"/>
              <w:sz w:val="24"/>
              <w:szCs w:val="24"/>
            </w:rPr>
            <w:fldChar w:fldCharType="separate"/>
          </w:r>
          <w:r w:rsidRPr="007031ED">
            <w:rPr>
              <w:rFonts w:ascii="Times New Roman" w:hAnsi="Times New Roman" w:cs="Times New Roman"/>
              <w:noProof/>
              <w:sz w:val="24"/>
              <w:szCs w:val="24"/>
              <w:lang w:val="id-ID"/>
            </w:rPr>
            <w:t>(Ahlstrom, 2010)</w:t>
          </w:r>
          <w:r>
            <w:rPr>
              <w:rFonts w:ascii="Times New Roman" w:hAnsi="Times New Roman" w:cs="Times New Roman"/>
              <w:sz w:val="24"/>
              <w:szCs w:val="24"/>
            </w:rPr>
            <w:fldChar w:fldCharType="end"/>
          </w:r>
        </w:sdtContent>
      </w:sdt>
      <w:r w:rsidRPr="007031ED">
        <w:rPr>
          <w:rFonts w:ascii="Times New Roman" w:hAnsi="Times New Roman" w:cs="Times New Roman"/>
          <w:sz w:val="24"/>
          <w:szCs w:val="24"/>
          <w:lang w:val="id-ID"/>
        </w:rPr>
        <w:t xml:space="preserve"> menyatakan pertumbuhan berpengaruh terhadap keberlangsungan usaha secara </w:t>
      </w:r>
      <w:r w:rsidR="00C5063F">
        <w:rPr>
          <w:rFonts w:ascii="Times New Roman" w:hAnsi="Times New Roman" w:cs="Times New Roman"/>
          <w:sz w:val="24"/>
          <w:szCs w:val="24"/>
        </w:rPr>
        <w:t xml:space="preserve">positif </w:t>
      </w:r>
      <w:r w:rsidRPr="007031ED">
        <w:rPr>
          <w:rFonts w:ascii="Times New Roman" w:hAnsi="Times New Roman" w:cs="Times New Roman"/>
          <w:sz w:val="24"/>
          <w:szCs w:val="24"/>
          <w:lang w:val="id-ID"/>
        </w:rPr>
        <w:t>signifikan dan menurut</w:t>
      </w:r>
      <w:r w:rsidR="00C5063F" w:rsidRPr="00C5063F">
        <w:rPr>
          <w:rFonts w:ascii="Times New Roman" w:hAnsi="Times New Roman" w:cs="Times New Roman"/>
          <w:sz w:val="24"/>
          <w:szCs w:val="24"/>
          <w:lang w:val="id-ID"/>
        </w:rPr>
        <w:t xml:space="preserve"> Yun, Zhao, Park &amp; Shi (2020)</w:t>
      </w:r>
      <w:r w:rsidRPr="007031ED">
        <w:rPr>
          <w:rFonts w:ascii="Times New Roman" w:hAnsi="Times New Roman" w:cs="Times New Roman"/>
          <w:sz w:val="24"/>
          <w:szCs w:val="24"/>
          <w:lang w:val="id-ID"/>
        </w:rPr>
        <w:t xml:space="preserve"> pertumbuhan berpengaruh positif signifikan terhadap keberlangsungan usaha.</w:t>
      </w:r>
    </w:p>
    <w:p w14:paraId="666F439A" w14:textId="25945543" w:rsidR="007031ED" w:rsidRDefault="007031ED" w:rsidP="007031ED">
      <w:pPr>
        <w:pStyle w:val="ListParagraph"/>
        <w:spacing w:line="240" w:lineRule="auto"/>
        <w:ind w:left="284"/>
        <w:jc w:val="both"/>
        <w:rPr>
          <w:rFonts w:ascii="Times New Roman" w:hAnsi="Times New Roman" w:cs="Times New Roman"/>
          <w:b/>
          <w:i/>
          <w:color w:val="000000" w:themeColor="text1"/>
          <w:sz w:val="24"/>
          <w:szCs w:val="28"/>
        </w:rPr>
      </w:pPr>
      <w:r w:rsidRPr="00A72507">
        <w:rPr>
          <w:rFonts w:ascii="Times New Roman" w:hAnsi="Times New Roman" w:cs="Times New Roman"/>
          <w:b/>
          <w:i/>
          <w:color w:val="000000" w:themeColor="text1"/>
          <w:sz w:val="24"/>
          <w:szCs w:val="28"/>
        </w:rPr>
        <w:t>H</w:t>
      </w:r>
      <w:r>
        <w:rPr>
          <w:rFonts w:ascii="Times New Roman" w:hAnsi="Times New Roman" w:cs="Times New Roman"/>
          <w:b/>
          <w:i/>
          <w:color w:val="000000" w:themeColor="text1"/>
          <w:sz w:val="24"/>
          <w:szCs w:val="28"/>
        </w:rPr>
        <w:t>1</w:t>
      </w:r>
      <w:r w:rsidRPr="00A72507">
        <w:rPr>
          <w:rFonts w:ascii="Times New Roman" w:hAnsi="Times New Roman" w:cs="Times New Roman"/>
          <w:b/>
          <w:i/>
          <w:color w:val="000000" w:themeColor="text1"/>
          <w:sz w:val="24"/>
          <w:szCs w:val="28"/>
        </w:rPr>
        <w:tab/>
        <w:t xml:space="preserve">: </w:t>
      </w:r>
      <w:r>
        <w:rPr>
          <w:rFonts w:ascii="Times New Roman" w:hAnsi="Times New Roman" w:cs="Times New Roman"/>
          <w:b/>
          <w:i/>
          <w:color w:val="000000" w:themeColor="text1"/>
          <w:sz w:val="24"/>
          <w:szCs w:val="28"/>
        </w:rPr>
        <w:t>Pertumbuhan</w:t>
      </w:r>
      <w:r w:rsidRPr="00A72507">
        <w:rPr>
          <w:rFonts w:ascii="Times New Roman" w:hAnsi="Times New Roman" w:cs="Times New Roman"/>
          <w:b/>
          <w:i/>
          <w:color w:val="000000" w:themeColor="text1"/>
          <w:sz w:val="24"/>
          <w:szCs w:val="28"/>
        </w:rPr>
        <w:t xml:space="preserve"> berpengaruh </w:t>
      </w:r>
      <w:r>
        <w:rPr>
          <w:rFonts w:ascii="Times New Roman" w:hAnsi="Times New Roman" w:cs="Times New Roman"/>
          <w:b/>
          <w:i/>
          <w:color w:val="000000" w:themeColor="text1"/>
          <w:sz w:val="24"/>
          <w:szCs w:val="28"/>
        </w:rPr>
        <w:t xml:space="preserve">positif </w:t>
      </w:r>
      <w:r w:rsidR="00C5063F">
        <w:rPr>
          <w:rFonts w:ascii="Times New Roman" w:hAnsi="Times New Roman" w:cs="Times New Roman"/>
          <w:b/>
          <w:i/>
          <w:color w:val="000000" w:themeColor="text1"/>
          <w:sz w:val="24"/>
          <w:szCs w:val="28"/>
        </w:rPr>
        <w:t xml:space="preserve">signifikan </w:t>
      </w:r>
      <w:r w:rsidRPr="00A72507">
        <w:rPr>
          <w:rFonts w:ascii="Times New Roman" w:hAnsi="Times New Roman" w:cs="Times New Roman"/>
          <w:b/>
          <w:i/>
          <w:color w:val="000000" w:themeColor="text1"/>
          <w:sz w:val="24"/>
          <w:szCs w:val="28"/>
        </w:rPr>
        <w:t>terhadap Keberlangsungan Usaha</w:t>
      </w:r>
    </w:p>
    <w:p w14:paraId="017A83D7" w14:textId="77777777" w:rsidR="00C5063F" w:rsidRPr="002576D5" w:rsidRDefault="00C5063F" w:rsidP="007031ED">
      <w:pPr>
        <w:pStyle w:val="ListParagraph"/>
        <w:spacing w:line="240" w:lineRule="auto"/>
        <w:ind w:left="284"/>
        <w:jc w:val="both"/>
        <w:rPr>
          <w:rFonts w:ascii="Times New Roman" w:hAnsi="Times New Roman" w:cs="Times New Roman"/>
          <w:b/>
          <w:color w:val="000000" w:themeColor="text1"/>
          <w:sz w:val="24"/>
          <w:szCs w:val="28"/>
        </w:rPr>
      </w:pPr>
    </w:p>
    <w:p w14:paraId="66AD15BE" w14:textId="77777777" w:rsidR="00C5063F" w:rsidRDefault="007031ED" w:rsidP="00C5063F">
      <w:pPr>
        <w:pStyle w:val="ListParagraph"/>
        <w:numPr>
          <w:ilvl w:val="2"/>
          <w:numId w:val="20"/>
        </w:numPr>
        <w:spacing w:line="240" w:lineRule="auto"/>
        <w:ind w:left="284"/>
        <w:jc w:val="both"/>
        <w:rPr>
          <w:rFonts w:ascii="Times New Roman" w:hAnsi="Times New Roman" w:cs="Times New Roman"/>
          <w:bCs/>
          <w:sz w:val="24"/>
          <w:szCs w:val="24"/>
        </w:rPr>
      </w:pPr>
      <w:r w:rsidRPr="00C5063F">
        <w:rPr>
          <w:rFonts w:ascii="Times New Roman" w:hAnsi="Times New Roman" w:cs="Times New Roman"/>
          <w:bCs/>
          <w:sz w:val="24"/>
          <w:szCs w:val="24"/>
        </w:rPr>
        <w:t>Pengaruh Ketahanan Terhadap Keberlangsungan Usaha</w:t>
      </w:r>
    </w:p>
    <w:p w14:paraId="47CF4B60" w14:textId="0AB6A06C" w:rsidR="00C5063F" w:rsidRPr="00C5063F" w:rsidRDefault="007031ED" w:rsidP="00C5063F">
      <w:pPr>
        <w:pStyle w:val="ListParagraph"/>
        <w:spacing w:line="240" w:lineRule="auto"/>
        <w:ind w:left="284" w:firstLine="436"/>
        <w:jc w:val="both"/>
        <w:rPr>
          <w:rFonts w:ascii="Times New Roman" w:hAnsi="Times New Roman"/>
          <w:sz w:val="24"/>
          <w:lang w:val="id-ID"/>
        </w:rPr>
      </w:pPr>
      <w:r w:rsidRPr="00C5063F">
        <w:rPr>
          <w:rFonts w:ascii="Times New Roman" w:hAnsi="Times New Roman"/>
          <w:sz w:val="24"/>
          <w:szCs w:val="24"/>
          <w:lang w:val="id-ID"/>
        </w:rPr>
        <w:t>Ketahanan dalam bisnis berfokus pada atribut perusahaan, kesadaran risiko, perlindungan risiko, keunggulan kompetitif, inovasi, manajemen strategis dan ketahanan dalam rantai pasokan (Sheffi &amp; Rice, 2005), (Reinmoeller &amp; van Baardwijk, 2005), (Pettit, Fiksel, &amp; Croxton , 2010), (Demmer, Vickery, &amp; Calantone, 2011). Khususnya pada UKM yang memiliki sumber daya terbatas, konsep ketahanan sangat penting untuk mengukur keberhasilan wirausaha.</w:t>
      </w:r>
      <w:r w:rsidRPr="00C5063F">
        <w:rPr>
          <w:rFonts w:ascii="Times New Roman" w:hAnsi="Times New Roman"/>
          <w:sz w:val="24"/>
          <w:szCs w:val="24"/>
        </w:rPr>
        <w:t xml:space="preserve"> Berdasarkan Penelitian </w:t>
      </w:r>
      <w:r w:rsidRPr="00C5063F">
        <w:rPr>
          <w:rFonts w:ascii="Times New Roman" w:hAnsi="Times New Roman"/>
          <w:color w:val="000000" w:themeColor="text1"/>
          <w:sz w:val="24"/>
          <w:szCs w:val="24"/>
          <w:lang w:val="id-ID"/>
        </w:rPr>
        <w:fldChar w:fldCharType="begin" w:fldLock="1"/>
      </w:r>
      <w:r w:rsidRPr="00C5063F">
        <w:rPr>
          <w:rFonts w:ascii="Times New Roman" w:hAnsi="Times New Roman"/>
          <w:color w:val="000000" w:themeColor="text1"/>
          <w:sz w:val="24"/>
          <w:szCs w:val="24"/>
          <w:lang w:val="id-ID"/>
        </w:rPr>
        <w:instrText>ADDIN CSL_CITATION {"citationItems":[{"id":"ITEM-1","itemData":{"DOI":"10.3390/su10072527","ISSN":"20711050","abstract":"Small and medium enterprises (SMEs) have a significant role to play in a country's sustainable development. The measures of a country's sustainable development include economic and social factors. The sustainability of small and medium enterprises is vital to job creation, poverty reduction, and sustainable economic growth. The high failure rate of SMEs negatively impacts on South Africa's sustainable development. The purpose of the study was to investigate the relationship between entrepreneurial resilience and the success of SMEs in South Africa. Success was measured using both organisational and individual criteria. The Connor-Davidson Resilience Scale 10 (CD-RISC 10) was used to measure entrepreneurial resilience. Data was collected from 170 small business owners through the survey method. The self-administered questionnaire method was used to collect data from the participants. Convenience and snowball methods were used for sampling. Descriptive statistics, confirmatory factor analysis, correlation, and regression analysis were used for data analysis. Cronbach's alpha was used as a measure of reliability. The results indicated that there is a significant positive relationship between entrepreneurial resilience and individual and organisational success. Ways to enhance the resilience of small business owners in order to ensure the sustainability of SMEs are suggested.","author":[{"dropping-particle":"","family":"Fatoki","given":"Olawale","non-dropping-particle":"","parse-names":false,"suffix":""}],"container-title":"Sustainability (Switzerland)","id":"ITEM-1","issue":"7","issued":{"date-parts":[["2018"]]},"title":"The impact of entrepreneurial resilience on the success of small and medium enterprises in South Africa","type":"article-journal","volume":"10"},"uris":["http://www.mendeley.com/documents/?uuid=a94693b7-0083-421e-94ce-e8d8c0828a25"]}],"mendeley":{"formattedCitation":"(Fatoki, 2018)","plainTextFormattedCitation":"(Fatoki, 2018)","previouslyFormattedCitation":"(Fatoki, 2018)"},"properties":{"noteIndex":0},"schema":"https://github.com/citation-style-language/schema/raw/master/csl-citation.json"}</w:instrText>
      </w:r>
      <w:r w:rsidRPr="00C5063F">
        <w:rPr>
          <w:rFonts w:ascii="Times New Roman" w:hAnsi="Times New Roman"/>
          <w:color w:val="000000" w:themeColor="text1"/>
          <w:sz w:val="24"/>
          <w:szCs w:val="24"/>
          <w:lang w:val="id-ID"/>
        </w:rPr>
        <w:fldChar w:fldCharType="separate"/>
      </w:r>
      <w:r w:rsidRPr="00C5063F">
        <w:rPr>
          <w:rFonts w:ascii="Times New Roman" w:hAnsi="Times New Roman"/>
          <w:noProof/>
          <w:color w:val="000000" w:themeColor="text1"/>
          <w:sz w:val="24"/>
          <w:szCs w:val="24"/>
          <w:lang w:val="id-ID"/>
        </w:rPr>
        <w:t>(Fatoki, 2018)</w:t>
      </w:r>
      <w:r w:rsidRPr="00C5063F">
        <w:rPr>
          <w:rFonts w:ascii="Times New Roman" w:hAnsi="Times New Roman"/>
          <w:color w:val="000000" w:themeColor="text1"/>
          <w:sz w:val="24"/>
          <w:szCs w:val="24"/>
          <w:lang w:val="id-ID"/>
        </w:rPr>
        <w:fldChar w:fldCharType="end"/>
      </w:r>
      <w:r w:rsidRPr="00C5063F">
        <w:rPr>
          <w:rFonts w:ascii="Times New Roman" w:hAnsi="Times New Roman"/>
          <w:color w:val="000000" w:themeColor="text1"/>
          <w:sz w:val="24"/>
          <w:szCs w:val="24"/>
          <w:lang w:val="id-ID"/>
        </w:rPr>
        <w:t xml:space="preserve"> </w:t>
      </w:r>
      <w:r w:rsidRPr="00C5063F">
        <w:rPr>
          <w:rFonts w:ascii="Times New Roman" w:hAnsi="Times New Roman"/>
          <w:color w:val="000000" w:themeColor="text1"/>
          <w:sz w:val="24"/>
          <w:szCs w:val="24"/>
        </w:rPr>
        <w:t xml:space="preserve">ketahanan </w:t>
      </w:r>
      <w:r w:rsidRPr="00C5063F">
        <w:rPr>
          <w:rFonts w:ascii="Times New Roman" w:hAnsi="Times New Roman"/>
          <w:sz w:val="24"/>
          <w:szCs w:val="24"/>
          <w:lang w:val="id-ID"/>
        </w:rPr>
        <w:t xml:space="preserve">berpengaruh positif signifikan terhadap </w:t>
      </w:r>
      <w:r w:rsidRPr="00C5063F">
        <w:rPr>
          <w:rFonts w:ascii="Times New Roman" w:hAnsi="Times New Roman"/>
          <w:iCs/>
          <w:sz w:val="24"/>
          <w:szCs w:val="24"/>
        </w:rPr>
        <w:t>Keberlangsungan Usaha</w:t>
      </w:r>
      <w:r w:rsidRPr="00C5063F">
        <w:rPr>
          <w:rFonts w:ascii="Times New Roman" w:hAnsi="Times New Roman"/>
          <w:i/>
          <w:sz w:val="24"/>
          <w:szCs w:val="24"/>
          <w:lang w:val="id-ID"/>
        </w:rPr>
        <w:t>.</w:t>
      </w:r>
      <w:r w:rsidRPr="00C5063F">
        <w:rPr>
          <w:rFonts w:ascii="Times New Roman" w:hAnsi="Times New Roman"/>
          <w:i/>
          <w:sz w:val="24"/>
          <w:szCs w:val="24"/>
        </w:rPr>
        <w:t xml:space="preserve"> </w:t>
      </w:r>
      <w:r w:rsidRPr="00C5063F">
        <w:rPr>
          <w:rFonts w:ascii="Times New Roman" w:hAnsi="Times New Roman"/>
          <w:sz w:val="24"/>
          <w:szCs w:val="24"/>
        </w:rPr>
        <w:t>Diperkuat oleh penelitian</w:t>
      </w:r>
      <w:r w:rsidRPr="00C5063F">
        <w:rPr>
          <w:rFonts w:ascii="Times New Roman" w:hAnsi="Times New Roman"/>
          <w:sz w:val="24"/>
          <w:szCs w:val="24"/>
          <w:lang w:val="id-ID"/>
        </w:rPr>
        <w:t xml:space="preserve"> </w:t>
      </w:r>
      <w:sdt>
        <w:sdtPr>
          <w:id w:val="1749385014"/>
          <w:citation/>
        </w:sdtPr>
        <w:sdtEndPr/>
        <w:sdtContent>
          <w:r w:rsidRPr="00C5063F">
            <w:rPr>
              <w:rFonts w:ascii="Times New Roman" w:hAnsi="Times New Roman"/>
              <w:sz w:val="24"/>
            </w:rPr>
            <w:fldChar w:fldCharType="begin"/>
          </w:r>
          <w:r w:rsidRPr="00C5063F">
            <w:rPr>
              <w:rFonts w:ascii="Times New Roman" w:hAnsi="Times New Roman"/>
              <w:sz w:val="24"/>
              <w:lang w:val="id-ID"/>
            </w:rPr>
            <w:instrText xml:space="preserve">CITATION Gol \l 1057 </w:instrText>
          </w:r>
          <w:r w:rsidRPr="00C5063F">
            <w:rPr>
              <w:rFonts w:ascii="Times New Roman" w:hAnsi="Times New Roman"/>
              <w:sz w:val="24"/>
            </w:rPr>
            <w:fldChar w:fldCharType="separate"/>
          </w:r>
          <w:r w:rsidRPr="00C5063F">
            <w:rPr>
              <w:rFonts w:ascii="Times New Roman" w:hAnsi="Times New Roman"/>
              <w:noProof/>
              <w:sz w:val="24"/>
              <w:lang w:val="id-ID"/>
            </w:rPr>
            <w:t>(Golicic, Flint, &amp; Signor, 2017)</w:t>
          </w:r>
          <w:r w:rsidRPr="00C5063F">
            <w:rPr>
              <w:rFonts w:ascii="Times New Roman" w:hAnsi="Times New Roman"/>
              <w:sz w:val="24"/>
            </w:rPr>
            <w:fldChar w:fldCharType="end"/>
          </w:r>
        </w:sdtContent>
      </w:sdt>
      <w:r w:rsidRPr="00C5063F">
        <w:rPr>
          <w:rFonts w:ascii="Times New Roman" w:hAnsi="Times New Roman"/>
          <w:sz w:val="24"/>
          <w:lang w:val="id-ID"/>
        </w:rPr>
        <w:t xml:space="preserve"> </w:t>
      </w:r>
      <w:r w:rsidRPr="00C5063F">
        <w:rPr>
          <w:rFonts w:ascii="Times New Roman" w:hAnsi="Times New Roman"/>
          <w:sz w:val="24"/>
        </w:rPr>
        <w:t xml:space="preserve">ketahanan berpengaruh terhadap </w:t>
      </w:r>
      <w:r w:rsidRPr="00C5063F">
        <w:rPr>
          <w:rFonts w:ascii="Times New Roman" w:hAnsi="Times New Roman"/>
          <w:sz w:val="24"/>
          <w:lang w:val="id-ID"/>
        </w:rPr>
        <w:t xml:space="preserve">keberlangsungan usaha secara </w:t>
      </w:r>
      <w:r w:rsidR="00C5063F">
        <w:rPr>
          <w:rFonts w:ascii="Times New Roman" w:hAnsi="Times New Roman"/>
          <w:sz w:val="24"/>
        </w:rPr>
        <w:t xml:space="preserve">positif </w:t>
      </w:r>
      <w:r w:rsidRPr="00C5063F">
        <w:rPr>
          <w:rFonts w:ascii="Times New Roman" w:hAnsi="Times New Roman"/>
          <w:sz w:val="24"/>
          <w:lang w:val="id-ID"/>
        </w:rPr>
        <w:t>signifikan.</w:t>
      </w:r>
    </w:p>
    <w:p w14:paraId="34A6CC31" w14:textId="5562F18E" w:rsidR="007031ED" w:rsidRDefault="007031ED" w:rsidP="007031ED">
      <w:pPr>
        <w:pStyle w:val="ListParagraph"/>
        <w:spacing w:line="240" w:lineRule="auto"/>
        <w:ind w:left="284"/>
        <w:jc w:val="both"/>
        <w:rPr>
          <w:rFonts w:ascii="Times New Roman" w:hAnsi="Times New Roman" w:cs="Times New Roman"/>
          <w:b/>
          <w:i/>
          <w:color w:val="000000" w:themeColor="text1"/>
          <w:sz w:val="24"/>
          <w:szCs w:val="28"/>
        </w:rPr>
      </w:pPr>
      <w:r w:rsidRPr="00A72507">
        <w:rPr>
          <w:rFonts w:ascii="Times New Roman" w:hAnsi="Times New Roman" w:cs="Times New Roman"/>
          <w:b/>
          <w:i/>
          <w:color w:val="000000" w:themeColor="text1"/>
          <w:sz w:val="24"/>
          <w:szCs w:val="28"/>
        </w:rPr>
        <w:t>H2</w:t>
      </w:r>
      <w:r w:rsidRPr="00A72507">
        <w:rPr>
          <w:rFonts w:ascii="Times New Roman" w:hAnsi="Times New Roman" w:cs="Times New Roman"/>
          <w:b/>
          <w:i/>
          <w:color w:val="000000" w:themeColor="text1"/>
          <w:sz w:val="24"/>
          <w:szCs w:val="28"/>
        </w:rPr>
        <w:tab/>
        <w:t xml:space="preserve">: Ketahanan berpengaruh positif </w:t>
      </w:r>
      <w:r w:rsidR="00C5063F">
        <w:rPr>
          <w:rFonts w:ascii="Times New Roman" w:hAnsi="Times New Roman" w:cs="Times New Roman"/>
          <w:b/>
          <w:i/>
          <w:color w:val="000000" w:themeColor="text1"/>
          <w:sz w:val="24"/>
          <w:szCs w:val="28"/>
        </w:rPr>
        <w:t xml:space="preserve">signifikan </w:t>
      </w:r>
      <w:r w:rsidRPr="00A72507">
        <w:rPr>
          <w:rFonts w:ascii="Times New Roman" w:hAnsi="Times New Roman" w:cs="Times New Roman"/>
          <w:b/>
          <w:i/>
          <w:color w:val="000000" w:themeColor="text1"/>
          <w:sz w:val="24"/>
          <w:szCs w:val="28"/>
        </w:rPr>
        <w:t>terhadap Keberlangsungan Usaha</w:t>
      </w:r>
    </w:p>
    <w:p w14:paraId="23D8245C" w14:textId="77777777" w:rsidR="00C5063F" w:rsidRPr="00A72507" w:rsidRDefault="00C5063F" w:rsidP="007031ED">
      <w:pPr>
        <w:pStyle w:val="ListParagraph"/>
        <w:spacing w:line="240" w:lineRule="auto"/>
        <w:ind w:left="284"/>
        <w:jc w:val="both"/>
        <w:rPr>
          <w:rFonts w:ascii="Times New Roman" w:hAnsi="Times New Roman" w:cs="Times New Roman"/>
          <w:b/>
          <w:color w:val="000000" w:themeColor="text1"/>
          <w:sz w:val="24"/>
          <w:szCs w:val="28"/>
        </w:rPr>
      </w:pPr>
    </w:p>
    <w:p w14:paraId="7DF43E5A" w14:textId="77777777" w:rsidR="007031ED" w:rsidRPr="00C5063F" w:rsidRDefault="007031ED" w:rsidP="007031ED">
      <w:pPr>
        <w:pStyle w:val="ListParagraph"/>
        <w:numPr>
          <w:ilvl w:val="2"/>
          <w:numId w:val="20"/>
        </w:numPr>
        <w:spacing w:line="240" w:lineRule="auto"/>
        <w:ind w:left="284"/>
        <w:jc w:val="both"/>
        <w:rPr>
          <w:rFonts w:ascii="Times New Roman" w:hAnsi="Times New Roman" w:cs="Times New Roman"/>
          <w:bCs/>
          <w:sz w:val="24"/>
          <w:szCs w:val="24"/>
        </w:rPr>
      </w:pPr>
      <w:r w:rsidRPr="00C5063F">
        <w:rPr>
          <w:rFonts w:ascii="Times New Roman" w:hAnsi="Times New Roman" w:cs="Times New Roman"/>
          <w:bCs/>
          <w:sz w:val="24"/>
          <w:szCs w:val="24"/>
        </w:rPr>
        <w:t>Pengaruh Pertumbuhan dan Ketahanan Secara Bersamaan Terhadap Keberlangsungan Usaha.</w:t>
      </w:r>
    </w:p>
    <w:p w14:paraId="1E08F8A3" w14:textId="77777777" w:rsidR="007031ED" w:rsidRDefault="007031ED" w:rsidP="007031ED">
      <w:pPr>
        <w:pStyle w:val="ListParagraph"/>
        <w:spacing w:line="240" w:lineRule="auto"/>
        <w:ind w:left="284" w:firstLine="447"/>
        <w:jc w:val="both"/>
        <w:rPr>
          <w:rFonts w:ascii="Times New Roman" w:hAnsi="Times New Roman" w:cs="Times New Roman"/>
          <w:sz w:val="24"/>
          <w:szCs w:val="24"/>
        </w:rPr>
      </w:pPr>
      <w:r>
        <w:rPr>
          <w:rFonts w:ascii="Times New Roman" w:hAnsi="Times New Roman" w:cs="Times New Roman"/>
          <w:sz w:val="24"/>
          <w:szCs w:val="24"/>
        </w:rPr>
        <w:t>P</w:t>
      </w:r>
      <w:r w:rsidRPr="00ED123E">
        <w:rPr>
          <w:rFonts w:ascii="Times New Roman" w:hAnsi="Times New Roman" w:cs="Times New Roman"/>
          <w:sz w:val="24"/>
          <w:szCs w:val="24"/>
        </w:rPr>
        <w:t xml:space="preserve">eneliti telah melakukan pencarian artikel pada google scholar baik untuk artikel nasional dan internasional, juga melakukan pencarian literature menggunakan EBSCO Business Database dan tidak menemukan adanya penelitian yang mengukur pengaruh pertumbuhan usaha dan keberlangsungan secara simultan terhadap keberlangsungan usaha. Maka, dengan </w:t>
      </w:r>
      <w:r w:rsidRPr="00ED123E">
        <w:rPr>
          <w:rFonts w:ascii="Times New Roman" w:hAnsi="Times New Roman" w:cs="Times New Roman"/>
          <w:sz w:val="24"/>
          <w:szCs w:val="24"/>
        </w:rPr>
        <w:lastRenderedPageBreak/>
        <w:t xml:space="preserve">menggunakan logika penelitian berdasarkan 2 hipotesis sebelumnya, peneliti mengasumsikan bahwa pertumbuhan usaha </w:t>
      </w:r>
      <w:r>
        <w:rPr>
          <w:rFonts w:ascii="Times New Roman" w:hAnsi="Times New Roman" w:cs="Times New Roman"/>
          <w:sz w:val="24"/>
          <w:szCs w:val="24"/>
        </w:rPr>
        <w:t>dan ketahanan mempunyai pengaruh</w:t>
      </w:r>
      <w:r w:rsidRPr="00ED123E">
        <w:rPr>
          <w:rFonts w:ascii="Times New Roman" w:hAnsi="Times New Roman" w:cs="Times New Roman"/>
          <w:sz w:val="24"/>
          <w:szCs w:val="24"/>
        </w:rPr>
        <w:t xml:space="preserve"> secara simultan atau bersama-sama terhadap keberlangsungan usaha</w:t>
      </w:r>
      <w:r>
        <w:rPr>
          <w:rFonts w:ascii="Times New Roman" w:hAnsi="Times New Roman" w:cs="Times New Roman"/>
          <w:sz w:val="24"/>
          <w:szCs w:val="24"/>
        </w:rPr>
        <w:t>.</w:t>
      </w:r>
    </w:p>
    <w:p w14:paraId="427F88B2" w14:textId="7007BA9C" w:rsidR="007031ED" w:rsidRDefault="007031ED" w:rsidP="00C5063F">
      <w:pPr>
        <w:pStyle w:val="ListParagraph"/>
        <w:spacing w:line="240" w:lineRule="auto"/>
        <w:ind w:left="284"/>
        <w:jc w:val="both"/>
        <w:rPr>
          <w:rFonts w:ascii="Times New Roman" w:hAnsi="Times New Roman" w:cs="Times New Roman"/>
          <w:b/>
          <w:i/>
          <w:color w:val="000000" w:themeColor="text1"/>
          <w:sz w:val="24"/>
          <w:szCs w:val="28"/>
        </w:rPr>
      </w:pPr>
      <w:r w:rsidRPr="00A72507">
        <w:rPr>
          <w:rFonts w:ascii="Times New Roman" w:hAnsi="Times New Roman" w:cs="Times New Roman"/>
          <w:b/>
          <w:i/>
          <w:color w:val="000000" w:themeColor="text1"/>
          <w:sz w:val="24"/>
          <w:szCs w:val="28"/>
        </w:rPr>
        <w:t>H</w:t>
      </w:r>
      <w:r>
        <w:rPr>
          <w:rFonts w:ascii="Times New Roman" w:hAnsi="Times New Roman" w:cs="Times New Roman"/>
          <w:b/>
          <w:i/>
          <w:color w:val="000000" w:themeColor="text1"/>
          <w:sz w:val="24"/>
          <w:szCs w:val="28"/>
        </w:rPr>
        <w:t>3</w:t>
      </w:r>
      <w:r w:rsidRPr="00A72507">
        <w:rPr>
          <w:rFonts w:ascii="Times New Roman" w:hAnsi="Times New Roman" w:cs="Times New Roman"/>
          <w:b/>
          <w:i/>
          <w:color w:val="000000" w:themeColor="text1"/>
          <w:sz w:val="24"/>
          <w:szCs w:val="28"/>
        </w:rPr>
        <w:tab/>
        <w:t xml:space="preserve">: </w:t>
      </w:r>
      <w:r>
        <w:rPr>
          <w:rFonts w:ascii="Times New Roman" w:hAnsi="Times New Roman" w:cs="Times New Roman"/>
          <w:b/>
          <w:i/>
          <w:color w:val="000000" w:themeColor="text1"/>
          <w:sz w:val="24"/>
          <w:szCs w:val="28"/>
        </w:rPr>
        <w:t xml:space="preserve">Pertumbuhan dan </w:t>
      </w:r>
      <w:r w:rsidRPr="00A72507">
        <w:rPr>
          <w:rFonts w:ascii="Times New Roman" w:hAnsi="Times New Roman" w:cs="Times New Roman"/>
          <w:b/>
          <w:i/>
          <w:color w:val="000000" w:themeColor="text1"/>
          <w:sz w:val="24"/>
          <w:szCs w:val="28"/>
        </w:rPr>
        <w:t xml:space="preserve">Ketahanan berpengaruh </w:t>
      </w:r>
      <w:r>
        <w:rPr>
          <w:rFonts w:ascii="Times New Roman" w:hAnsi="Times New Roman" w:cs="Times New Roman"/>
          <w:b/>
          <w:i/>
          <w:color w:val="000000" w:themeColor="text1"/>
          <w:sz w:val="24"/>
          <w:szCs w:val="28"/>
        </w:rPr>
        <w:t>secara bersamaan</w:t>
      </w:r>
      <w:r w:rsidRPr="00A72507">
        <w:rPr>
          <w:rFonts w:ascii="Times New Roman" w:hAnsi="Times New Roman" w:cs="Times New Roman"/>
          <w:b/>
          <w:i/>
          <w:color w:val="000000" w:themeColor="text1"/>
          <w:sz w:val="24"/>
          <w:szCs w:val="28"/>
        </w:rPr>
        <w:t xml:space="preserve"> terhadap Keberlangsungan Usaha</w:t>
      </w:r>
    </w:p>
    <w:p w14:paraId="738ED427" w14:textId="0C09ADDE" w:rsidR="00C5063F" w:rsidRDefault="00C5063F" w:rsidP="00C5063F">
      <w:pPr>
        <w:pStyle w:val="ListParagraph"/>
        <w:spacing w:line="240" w:lineRule="auto"/>
        <w:ind w:left="284"/>
        <w:jc w:val="both"/>
        <w:rPr>
          <w:rFonts w:ascii="Times New Roman" w:hAnsi="Times New Roman" w:cs="Times New Roman"/>
          <w:b/>
          <w:color w:val="000000" w:themeColor="text1"/>
          <w:sz w:val="24"/>
          <w:szCs w:val="28"/>
        </w:rPr>
      </w:pPr>
    </w:p>
    <w:p w14:paraId="6A5FDFA8" w14:textId="42CBDB48" w:rsidR="0090695A" w:rsidRPr="00C5063F" w:rsidRDefault="0090695A" w:rsidP="00C5063F">
      <w:pPr>
        <w:pStyle w:val="ListParagraph"/>
        <w:spacing w:line="240" w:lineRule="auto"/>
        <w:ind w:left="284"/>
        <w:jc w:val="both"/>
        <w:rPr>
          <w:rFonts w:ascii="Times New Roman" w:hAnsi="Times New Roman" w:cs="Times New Roman"/>
          <w:b/>
          <w:color w:val="000000" w:themeColor="text1"/>
          <w:sz w:val="24"/>
          <w:szCs w:val="28"/>
        </w:rPr>
      </w:pPr>
      <w:commentRangeStart w:id="2"/>
      <w:r>
        <w:rPr>
          <w:rFonts w:ascii="Times New Roman" w:hAnsi="Times New Roman" w:cs="Times New Roman"/>
          <w:b/>
          <w:color w:val="000000" w:themeColor="text1"/>
          <w:sz w:val="24"/>
          <w:szCs w:val="28"/>
        </w:rPr>
        <w:t>xxxx</w:t>
      </w:r>
      <w:commentRangeEnd w:id="2"/>
      <w:r>
        <w:rPr>
          <w:rStyle w:val="CommentReference"/>
          <w:rFonts w:ascii="Calibri" w:eastAsia="Calibri" w:hAnsi="Calibri" w:cs="Times New Roman"/>
        </w:rPr>
        <w:commentReference w:id="2"/>
      </w:r>
    </w:p>
    <w:p w14:paraId="6437D7FD" w14:textId="4824AFF8" w:rsidR="00E032F8" w:rsidRDefault="00E032F8" w:rsidP="00FB2A19">
      <w:pPr>
        <w:keepNext/>
        <w:spacing w:before="240" w:after="0" w:line="240" w:lineRule="auto"/>
        <w:jc w:val="both"/>
        <w:outlineLvl w:val="2"/>
        <w:rPr>
          <w:rFonts w:ascii="Times New Roman" w:eastAsia="Times New Roman" w:hAnsi="Times New Roman"/>
          <w:b/>
          <w:bCs/>
          <w:caps/>
          <w:sz w:val="24"/>
          <w:szCs w:val="24"/>
          <w:lang w:val="en-GB"/>
        </w:rPr>
      </w:pPr>
      <w:r>
        <w:rPr>
          <w:rFonts w:ascii="Times New Roman" w:eastAsia="Times New Roman" w:hAnsi="Times New Roman"/>
          <w:b/>
          <w:bCs/>
          <w:caps/>
          <w:sz w:val="24"/>
          <w:szCs w:val="24"/>
          <w:lang w:val="en-GB"/>
        </w:rPr>
        <w:t>METODE PENELITIAN</w:t>
      </w:r>
    </w:p>
    <w:p w14:paraId="4B1C090C" w14:textId="77777777" w:rsidR="00C426D9" w:rsidRDefault="00C426D9" w:rsidP="00FB2A19">
      <w:pPr>
        <w:keepNext/>
        <w:spacing w:before="240" w:after="0" w:line="240" w:lineRule="auto"/>
        <w:jc w:val="both"/>
        <w:outlineLvl w:val="2"/>
        <w:rPr>
          <w:rFonts w:ascii="Times New Roman" w:eastAsia="Times New Roman" w:hAnsi="Times New Roman"/>
          <w:b/>
          <w:bCs/>
          <w:caps/>
          <w:sz w:val="24"/>
          <w:szCs w:val="24"/>
          <w:lang w:val="en-GB"/>
        </w:rPr>
      </w:pPr>
    </w:p>
    <w:p w14:paraId="18B0F08C" w14:textId="091AE745" w:rsidR="00C426D9" w:rsidRPr="00B74CD6" w:rsidRDefault="00C426D9" w:rsidP="00C426D9">
      <w:pPr>
        <w:spacing w:after="0" w:line="240" w:lineRule="auto"/>
        <w:jc w:val="both"/>
        <w:rPr>
          <w:rFonts w:ascii="Times New Roman" w:hAnsi="Times New Roman"/>
          <w:sz w:val="24"/>
          <w:szCs w:val="24"/>
        </w:rPr>
      </w:pPr>
      <w:r w:rsidRPr="00B74CD6">
        <w:rPr>
          <w:rFonts w:ascii="Times New Roman" w:hAnsi="Times New Roman"/>
          <w:sz w:val="24"/>
          <w:szCs w:val="24"/>
          <w:lang w:val="id-ID"/>
        </w:rPr>
        <w:t xml:space="preserve">Populasi </w:t>
      </w:r>
      <w:r w:rsidRPr="00B74CD6">
        <w:rPr>
          <w:rFonts w:ascii="Times New Roman" w:hAnsi="Times New Roman"/>
          <w:sz w:val="24"/>
          <w:szCs w:val="24"/>
        </w:rPr>
        <w:t>merupakan</w:t>
      </w:r>
      <w:r w:rsidRPr="00B74CD6">
        <w:rPr>
          <w:rFonts w:ascii="Times New Roman" w:hAnsi="Times New Roman"/>
          <w:sz w:val="24"/>
          <w:szCs w:val="24"/>
          <w:lang w:val="id-ID"/>
        </w:rPr>
        <w:t xml:space="preserve"> suatu wilayah </w:t>
      </w:r>
      <w:r w:rsidRPr="00B74CD6">
        <w:rPr>
          <w:rFonts w:ascii="Times New Roman" w:hAnsi="Times New Roman"/>
          <w:sz w:val="24"/>
          <w:szCs w:val="24"/>
        </w:rPr>
        <w:t>penyamarataan</w:t>
      </w:r>
      <w:r w:rsidRPr="00B74CD6">
        <w:rPr>
          <w:rFonts w:ascii="Times New Roman" w:hAnsi="Times New Roman"/>
          <w:sz w:val="24"/>
          <w:szCs w:val="24"/>
          <w:lang w:val="id-ID"/>
        </w:rPr>
        <w:t xml:space="preserve"> yang </w:t>
      </w:r>
      <w:r w:rsidRPr="00B74CD6">
        <w:rPr>
          <w:rFonts w:ascii="Times New Roman" w:hAnsi="Times New Roman"/>
          <w:sz w:val="24"/>
          <w:szCs w:val="24"/>
        </w:rPr>
        <w:t>mencakup</w:t>
      </w:r>
      <w:r w:rsidRPr="00B74CD6">
        <w:rPr>
          <w:rFonts w:ascii="Times New Roman" w:hAnsi="Times New Roman"/>
          <w:sz w:val="24"/>
          <w:szCs w:val="24"/>
          <w:lang w:val="id-ID"/>
        </w:rPr>
        <w:t xml:space="preserve"> </w:t>
      </w:r>
      <w:r w:rsidRPr="00B74CD6">
        <w:rPr>
          <w:rFonts w:ascii="Times New Roman" w:hAnsi="Times New Roman"/>
          <w:sz w:val="24"/>
          <w:szCs w:val="24"/>
        </w:rPr>
        <w:t>obejek dan subjek</w:t>
      </w:r>
      <w:r w:rsidRPr="00B74CD6">
        <w:rPr>
          <w:rFonts w:ascii="Times New Roman" w:hAnsi="Times New Roman"/>
          <w:sz w:val="24"/>
          <w:szCs w:val="24"/>
          <w:lang w:val="id-ID"/>
        </w:rPr>
        <w:t xml:space="preserve"> yang mempunyai kualitas dan juga  karakteristik tertentu</w:t>
      </w:r>
      <w:r w:rsidRPr="00B74CD6">
        <w:rPr>
          <w:rFonts w:ascii="Times New Roman" w:hAnsi="Times New Roman"/>
          <w:sz w:val="24"/>
          <w:szCs w:val="24"/>
        </w:rPr>
        <w:t xml:space="preserve"> </w:t>
      </w:r>
      <w:sdt>
        <w:sdtPr>
          <w:rPr>
            <w:rFonts w:ascii="Times New Roman" w:hAnsi="Times New Roman"/>
            <w:sz w:val="24"/>
            <w:szCs w:val="24"/>
          </w:rPr>
          <w:id w:val="1866782719"/>
          <w:citation/>
        </w:sdtPr>
        <w:sdtEndPr/>
        <w:sdtContent>
          <w:r w:rsidRPr="00B74CD6">
            <w:rPr>
              <w:rFonts w:ascii="Times New Roman" w:hAnsi="Times New Roman"/>
              <w:sz w:val="24"/>
              <w:szCs w:val="24"/>
            </w:rPr>
            <w:fldChar w:fldCharType="begin"/>
          </w:r>
          <w:r w:rsidRPr="00B74CD6">
            <w:rPr>
              <w:rFonts w:ascii="Times New Roman" w:hAnsi="Times New Roman"/>
              <w:sz w:val="24"/>
              <w:szCs w:val="24"/>
              <w:lang w:val="id-ID"/>
            </w:rPr>
            <w:instrText xml:space="preserve">CITATION Sug17 \l 1057 </w:instrText>
          </w:r>
          <w:r w:rsidRPr="00B74CD6">
            <w:rPr>
              <w:rFonts w:ascii="Times New Roman" w:hAnsi="Times New Roman"/>
              <w:sz w:val="24"/>
              <w:szCs w:val="24"/>
            </w:rPr>
            <w:fldChar w:fldCharType="separate"/>
          </w:r>
          <w:r w:rsidRPr="00B74CD6">
            <w:rPr>
              <w:rFonts w:ascii="Times New Roman" w:hAnsi="Times New Roman"/>
              <w:noProof/>
              <w:sz w:val="24"/>
              <w:szCs w:val="24"/>
              <w:lang w:val="id-ID"/>
            </w:rPr>
            <w:t>(Sugiyono, 2017)</w:t>
          </w:r>
          <w:r w:rsidRPr="00B74CD6">
            <w:rPr>
              <w:rFonts w:ascii="Times New Roman" w:hAnsi="Times New Roman"/>
              <w:sz w:val="24"/>
              <w:szCs w:val="24"/>
            </w:rPr>
            <w:fldChar w:fldCharType="end"/>
          </w:r>
        </w:sdtContent>
      </w:sdt>
      <w:r w:rsidRPr="00B74CD6">
        <w:rPr>
          <w:rFonts w:ascii="Times New Roman" w:hAnsi="Times New Roman"/>
          <w:sz w:val="24"/>
          <w:szCs w:val="24"/>
          <w:lang w:val="id-ID"/>
        </w:rPr>
        <w:t xml:space="preserve">. </w:t>
      </w:r>
      <w:r w:rsidRPr="00B74CD6">
        <w:rPr>
          <w:rFonts w:ascii="Times New Roman" w:hAnsi="Times New Roman"/>
          <w:sz w:val="24"/>
          <w:szCs w:val="24"/>
        </w:rPr>
        <w:t xml:space="preserve">Populasi dalam penelitian ini adalah </w:t>
      </w:r>
      <w:r w:rsidRPr="00B74CD6">
        <w:rPr>
          <w:rFonts w:ascii="Times New Roman" w:hAnsi="Times New Roman"/>
          <w:sz w:val="24"/>
          <w:szCs w:val="24"/>
          <w:lang w:val="id-ID"/>
        </w:rPr>
        <w:t>UMKM makanan dan minuman</w:t>
      </w:r>
      <w:r w:rsidR="00EC335B">
        <w:rPr>
          <w:rFonts w:ascii="Times New Roman" w:hAnsi="Times New Roman"/>
          <w:sz w:val="24"/>
          <w:szCs w:val="24"/>
        </w:rPr>
        <w:t xml:space="preserve"> </w:t>
      </w:r>
      <w:r w:rsidRPr="00B74CD6">
        <w:rPr>
          <w:rFonts w:ascii="Times New Roman" w:hAnsi="Times New Roman"/>
          <w:sz w:val="24"/>
          <w:szCs w:val="24"/>
          <w:lang w:val="id-ID"/>
        </w:rPr>
        <w:t xml:space="preserve">di </w:t>
      </w:r>
      <w:r w:rsidRPr="00B74CD6">
        <w:rPr>
          <w:rFonts w:ascii="Times New Roman" w:hAnsi="Times New Roman"/>
          <w:sz w:val="24"/>
          <w:szCs w:val="24"/>
        </w:rPr>
        <w:t>Kabupaten dan Kota Magelang.</w:t>
      </w:r>
    </w:p>
    <w:p w14:paraId="5708EC92" w14:textId="77777777" w:rsidR="00C426D9" w:rsidRPr="00B74CD6" w:rsidRDefault="00C426D9" w:rsidP="00C426D9">
      <w:pPr>
        <w:spacing w:after="0" w:line="240" w:lineRule="auto"/>
        <w:jc w:val="both"/>
        <w:rPr>
          <w:rFonts w:ascii="Times New Roman" w:hAnsi="Times New Roman"/>
          <w:sz w:val="24"/>
          <w:szCs w:val="24"/>
        </w:rPr>
      </w:pPr>
      <w:r w:rsidRPr="00B74CD6">
        <w:rPr>
          <w:rFonts w:ascii="Times New Roman" w:hAnsi="Times New Roman"/>
          <w:sz w:val="24"/>
          <w:szCs w:val="24"/>
        </w:rPr>
        <w:t xml:space="preserve">       </w:t>
      </w:r>
      <w:r w:rsidRPr="00B74CD6">
        <w:rPr>
          <w:rFonts w:ascii="Times New Roman" w:hAnsi="Times New Roman"/>
          <w:sz w:val="24"/>
          <w:szCs w:val="24"/>
          <w:lang w:val="id-ID"/>
        </w:rPr>
        <w:t xml:space="preserve">Sampel </w:t>
      </w:r>
      <w:r w:rsidRPr="00B74CD6">
        <w:rPr>
          <w:rFonts w:ascii="Times New Roman" w:hAnsi="Times New Roman"/>
          <w:sz w:val="24"/>
          <w:szCs w:val="24"/>
        </w:rPr>
        <w:t>dalam penelitian ini adalah pelaku usaha bidang makanan dan minuman di Kabupaten dan Kota Magelang,</w:t>
      </w:r>
      <w:r w:rsidRPr="00B74CD6">
        <w:rPr>
          <w:rFonts w:ascii="Times New Roman" w:hAnsi="Times New Roman"/>
          <w:sz w:val="24"/>
          <w:szCs w:val="24"/>
          <w:lang w:val="id-ID"/>
        </w:rPr>
        <w:t xml:space="preserve"> diambil </w:t>
      </w:r>
      <w:r w:rsidRPr="00B74CD6">
        <w:rPr>
          <w:rFonts w:ascii="Times New Roman" w:hAnsi="Times New Roman"/>
          <w:sz w:val="24"/>
          <w:szCs w:val="24"/>
        </w:rPr>
        <w:t xml:space="preserve">dengan </w:t>
      </w:r>
      <w:r w:rsidRPr="00B74CD6">
        <w:rPr>
          <w:rFonts w:ascii="Times New Roman" w:hAnsi="Times New Roman"/>
          <w:sz w:val="24"/>
          <w:szCs w:val="24"/>
          <w:lang w:val="id-ID"/>
        </w:rPr>
        <w:t>menggunakan metode</w:t>
      </w:r>
      <w:r w:rsidRPr="00B74CD6">
        <w:rPr>
          <w:rFonts w:ascii="Times New Roman" w:hAnsi="Times New Roman"/>
          <w:sz w:val="24"/>
          <w:szCs w:val="24"/>
        </w:rPr>
        <w:t xml:space="preserve"> </w:t>
      </w:r>
      <w:r w:rsidRPr="00B74CD6">
        <w:rPr>
          <w:rFonts w:ascii="Times New Roman" w:hAnsi="Times New Roman"/>
          <w:i/>
          <w:sz w:val="24"/>
          <w:szCs w:val="24"/>
        </w:rPr>
        <w:t xml:space="preserve">purposive sampling, </w:t>
      </w:r>
      <w:r w:rsidRPr="00B74CD6">
        <w:rPr>
          <w:rFonts w:ascii="Times New Roman" w:hAnsi="Times New Roman"/>
          <w:sz w:val="24"/>
          <w:szCs w:val="24"/>
          <w:lang w:val="id-ID"/>
        </w:rPr>
        <w:t>dengan menetapkan ciri-ciri yang ditentukan oleh peneliti yang sesuai pada tujuan sehingga dapat menjawab permasalahan penelitian</w:t>
      </w:r>
      <w:r w:rsidRPr="00B74CD6">
        <w:rPr>
          <w:rFonts w:ascii="Times New Roman" w:hAnsi="Times New Roman"/>
          <w:sz w:val="24"/>
          <w:szCs w:val="24"/>
        </w:rPr>
        <w:t>.</w:t>
      </w:r>
      <w:r w:rsidRPr="00B74CD6">
        <w:rPr>
          <w:rFonts w:ascii="Times New Roman" w:hAnsi="Times New Roman"/>
          <w:sz w:val="24"/>
          <w:szCs w:val="24"/>
          <w:lang w:val="id-ID"/>
        </w:rPr>
        <w:t xml:space="preserve"> Kriteria sampel yaitu : </w:t>
      </w:r>
    </w:p>
    <w:p w14:paraId="0C688258" w14:textId="77777777" w:rsidR="00C426D9" w:rsidRPr="00B74CD6" w:rsidRDefault="00C426D9" w:rsidP="00C426D9">
      <w:pPr>
        <w:numPr>
          <w:ilvl w:val="0"/>
          <w:numId w:val="11"/>
        </w:numPr>
        <w:spacing w:after="0" w:line="240" w:lineRule="auto"/>
        <w:ind w:left="993"/>
        <w:jc w:val="both"/>
        <w:rPr>
          <w:rFonts w:ascii="Times New Roman" w:hAnsi="Times New Roman"/>
          <w:b/>
          <w:sz w:val="24"/>
          <w:szCs w:val="24"/>
        </w:rPr>
      </w:pPr>
      <w:r w:rsidRPr="00B74CD6">
        <w:rPr>
          <w:rFonts w:ascii="Times New Roman" w:hAnsi="Times New Roman"/>
          <w:sz w:val="24"/>
          <w:szCs w:val="24"/>
          <w:lang w:val="id-ID"/>
        </w:rPr>
        <w:t xml:space="preserve">Pelaku UMKM di Kabupaten atau Kota Magelang, dengan jenis usaha </w:t>
      </w:r>
      <w:r w:rsidRPr="00B74CD6">
        <w:rPr>
          <w:rFonts w:ascii="Times New Roman" w:hAnsi="Times New Roman"/>
          <w:sz w:val="24"/>
          <w:szCs w:val="24"/>
        </w:rPr>
        <w:t>minuman dan makanan</w:t>
      </w:r>
      <w:r w:rsidRPr="00B74CD6">
        <w:rPr>
          <w:rFonts w:ascii="Times New Roman" w:hAnsi="Times New Roman"/>
          <w:sz w:val="24"/>
          <w:szCs w:val="24"/>
          <w:lang w:val="id-ID"/>
        </w:rPr>
        <w:t xml:space="preserve"> Kekinian. </w:t>
      </w:r>
    </w:p>
    <w:p w14:paraId="205D33A0" w14:textId="774DDB5A" w:rsidR="00C426D9" w:rsidRPr="00C426D9" w:rsidRDefault="00C426D9" w:rsidP="00C426D9">
      <w:pPr>
        <w:numPr>
          <w:ilvl w:val="0"/>
          <w:numId w:val="11"/>
        </w:numPr>
        <w:spacing w:after="0" w:line="240" w:lineRule="auto"/>
        <w:ind w:left="993"/>
        <w:jc w:val="both"/>
        <w:rPr>
          <w:rFonts w:ascii="Times New Roman" w:hAnsi="Times New Roman"/>
          <w:b/>
          <w:sz w:val="24"/>
          <w:szCs w:val="24"/>
        </w:rPr>
      </w:pPr>
      <w:r w:rsidRPr="00B74CD6">
        <w:rPr>
          <w:rFonts w:ascii="Times New Roman" w:hAnsi="Times New Roman"/>
          <w:sz w:val="24"/>
          <w:szCs w:val="24"/>
          <w:lang w:val="id-ID"/>
        </w:rPr>
        <w:t>Usaha sudah berdiri selama 1 tahun.</w:t>
      </w:r>
    </w:p>
    <w:p w14:paraId="3FD1AE6C" w14:textId="00C439AA" w:rsidR="005F4FC1" w:rsidRDefault="00494DFC" w:rsidP="00494DFC">
      <w:pPr>
        <w:spacing w:after="0" w:line="240" w:lineRule="auto"/>
        <w:jc w:val="both"/>
        <w:rPr>
          <w:rFonts w:ascii="Times New Roman" w:hAnsi="Times New Roman"/>
          <w:sz w:val="24"/>
          <w:szCs w:val="24"/>
        </w:rPr>
      </w:pPr>
      <w:r w:rsidRPr="00494DFC">
        <w:rPr>
          <w:rFonts w:ascii="Times New Roman" w:hAnsi="Times New Roman"/>
          <w:sz w:val="24"/>
          <w:szCs w:val="24"/>
        </w:rPr>
        <w:t>Pe</w:t>
      </w:r>
      <w:r>
        <w:rPr>
          <w:rFonts w:ascii="Times New Roman" w:hAnsi="Times New Roman"/>
          <w:sz w:val="24"/>
          <w:szCs w:val="24"/>
        </w:rPr>
        <w:t>ngambilan data dilakukan dengan 2 cara yaitu melalui gform dan melalui kunjungan langsung ke objek penelitian.</w:t>
      </w:r>
    </w:p>
    <w:p w14:paraId="02E4CCF5" w14:textId="77777777" w:rsidR="005F4FC1" w:rsidRPr="00494DFC" w:rsidRDefault="005F4FC1" w:rsidP="00494DFC">
      <w:pPr>
        <w:spacing w:after="0" w:line="240" w:lineRule="auto"/>
        <w:jc w:val="both"/>
        <w:rPr>
          <w:rFonts w:ascii="Times New Roman" w:hAnsi="Times New Roman"/>
          <w:sz w:val="24"/>
          <w:szCs w:val="24"/>
        </w:rPr>
      </w:pPr>
    </w:p>
    <w:p w14:paraId="329249CE" w14:textId="77777777" w:rsidR="00C426D9" w:rsidRPr="00B74CD6" w:rsidRDefault="00C426D9" w:rsidP="00C426D9">
      <w:pPr>
        <w:pStyle w:val="Heading2"/>
        <w:numPr>
          <w:ilvl w:val="0"/>
          <w:numId w:val="10"/>
        </w:numPr>
        <w:spacing w:line="240" w:lineRule="auto"/>
        <w:ind w:left="0"/>
        <w:jc w:val="both"/>
      </w:pPr>
      <w:r w:rsidRPr="00B74CD6">
        <w:t>Data Penelitian</w:t>
      </w:r>
    </w:p>
    <w:p w14:paraId="31264505" w14:textId="1034B6DF" w:rsidR="00C426D9" w:rsidRPr="00B74CD6" w:rsidRDefault="00C426D9" w:rsidP="00C426D9">
      <w:pPr>
        <w:pStyle w:val="ListParagraph"/>
        <w:numPr>
          <w:ilvl w:val="0"/>
          <w:numId w:val="9"/>
        </w:numPr>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Jenis, sumber dan Teknik pengumpulan data</w:t>
      </w:r>
    </w:p>
    <w:p w14:paraId="446B3BFE" w14:textId="78B704C6" w:rsidR="00C426D9" w:rsidRPr="00C426D9" w:rsidRDefault="00C426D9" w:rsidP="00C426D9">
      <w:pPr>
        <w:pStyle w:val="ListParagraph"/>
        <w:tabs>
          <w:tab w:val="left" w:pos="1134"/>
        </w:tabs>
        <w:spacing w:after="0" w:line="240" w:lineRule="auto"/>
        <w:ind w:left="0"/>
        <w:jc w:val="both"/>
        <w:rPr>
          <w:rFonts w:ascii="Times New Roman" w:hAnsi="Times New Roman" w:cs="Times New Roman"/>
          <w:b/>
          <w:color w:val="000000" w:themeColor="text1"/>
          <w:sz w:val="24"/>
        </w:rPr>
      </w:pPr>
      <w:r w:rsidRPr="00B74CD6">
        <w:rPr>
          <w:rFonts w:ascii="Times New Roman" w:hAnsi="Times New Roman" w:cs="Times New Roman"/>
          <w:color w:val="000000"/>
          <w:sz w:val="24"/>
          <w:szCs w:val="24"/>
          <w:lang w:val="id-ID"/>
        </w:rPr>
        <w:tab/>
      </w:r>
      <w:r w:rsidRPr="00B74CD6">
        <w:rPr>
          <w:rFonts w:ascii="Times New Roman" w:hAnsi="Times New Roman" w:cs="Times New Roman"/>
          <w:color w:val="000000"/>
          <w:sz w:val="24"/>
          <w:szCs w:val="24"/>
          <w:lang w:val="id-ID"/>
        </w:rPr>
        <w:tab/>
      </w:r>
      <w:r w:rsidRPr="00B74CD6">
        <w:rPr>
          <w:rFonts w:ascii="Times New Roman" w:hAnsi="Times New Roman" w:cs="Times New Roman"/>
          <w:color w:val="000000"/>
          <w:sz w:val="24"/>
          <w:szCs w:val="24"/>
        </w:rPr>
        <w:t xml:space="preserve">Penelitian ini menggunakan jenis data primer. </w:t>
      </w:r>
      <w:r w:rsidRPr="00B74CD6">
        <w:rPr>
          <w:rFonts w:ascii="Times New Roman" w:hAnsi="Times New Roman" w:cs="Times New Roman"/>
          <w:color w:val="000000"/>
          <w:sz w:val="24"/>
          <w:szCs w:val="24"/>
          <w:lang w:val="id-ID"/>
        </w:rPr>
        <w:t>Data primer adalah data yang diperoleh secara langsung dari sumber asli</w:t>
      </w:r>
      <w:r w:rsidRPr="00B74CD6">
        <w:rPr>
          <w:rFonts w:ascii="Times New Roman" w:hAnsi="Times New Roman" w:cs="Times New Roman"/>
          <w:color w:val="000000"/>
          <w:sz w:val="24"/>
          <w:szCs w:val="24"/>
        </w:rPr>
        <w:t xml:space="preserve">. </w:t>
      </w:r>
      <w:r w:rsidRPr="00B74CD6">
        <w:rPr>
          <w:rFonts w:ascii="Times New Roman" w:hAnsi="Times New Roman" w:cs="Times New Roman"/>
          <w:sz w:val="24"/>
          <w:szCs w:val="24"/>
        </w:rPr>
        <w:t>Data primer diperoleh dari</w:t>
      </w:r>
      <w:r>
        <w:rPr>
          <w:rFonts w:ascii="Times New Roman" w:hAnsi="Times New Roman" w:cs="Times New Roman"/>
          <w:sz w:val="24"/>
          <w:szCs w:val="24"/>
        </w:rPr>
        <w:t xml:space="preserve"> </w:t>
      </w:r>
      <w:r w:rsidRPr="00B74CD6">
        <w:rPr>
          <w:rFonts w:ascii="Times New Roman" w:hAnsi="Times New Roman" w:cs="Times New Roman"/>
          <w:sz w:val="24"/>
          <w:szCs w:val="24"/>
          <w:lang w:val="id-ID"/>
        </w:rPr>
        <w:t>Kuisioner</w:t>
      </w:r>
      <w:r w:rsidRPr="00B74CD6">
        <w:rPr>
          <w:rFonts w:ascii="Times New Roman" w:hAnsi="Times New Roman" w:cs="Times New Roman"/>
          <w:sz w:val="24"/>
          <w:szCs w:val="24"/>
        </w:rPr>
        <w:t>,</w:t>
      </w:r>
      <w:r w:rsidRPr="00B74CD6">
        <w:rPr>
          <w:rFonts w:ascii="Times New Roman" w:hAnsi="Times New Roman" w:cs="Times New Roman"/>
          <w:sz w:val="24"/>
          <w:szCs w:val="24"/>
          <w:lang w:val="id-ID"/>
        </w:rPr>
        <w:t xml:space="preserve"> dilakukan dengan menggunakan daftar pertanyaan yang diberikan oleh responden untuk diisi,</w:t>
      </w:r>
      <w:r w:rsidRPr="00B74CD6">
        <w:rPr>
          <w:rFonts w:ascii="Times New Roman" w:hAnsi="Times New Roman" w:cs="Times New Roman"/>
          <w:sz w:val="24"/>
          <w:szCs w:val="24"/>
        </w:rPr>
        <w:t xml:space="preserve"> </w:t>
      </w:r>
      <w:r w:rsidRPr="00B74CD6">
        <w:rPr>
          <w:rFonts w:ascii="Times New Roman" w:hAnsi="Times New Roman" w:cs="Times New Roman"/>
          <w:sz w:val="24"/>
          <w:szCs w:val="24"/>
          <w:lang w:val="id-ID"/>
        </w:rPr>
        <w:t>berisi tentang variabel yang terdapat pada penelitian</w:t>
      </w:r>
      <w:r w:rsidRPr="00B74CD6">
        <w:rPr>
          <w:rFonts w:ascii="Times New Roman" w:hAnsi="Times New Roman" w:cs="Times New Roman"/>
          <w:sz w:val="24"/>
          <w:szCs w:val="24"/>
        </w:rPr>
        <w:t xml:space="preserve"> yaitu: </w:t>
      </w:r>
      <w:r w:rsidRPr="00B74CD6">
        <w:rPr>
          <w:rFonts w:ascii="Times New Roman" w:hAnsi="Times New Roman" w:cs="Times New Roman"/>
          <w:sz w:val="24"/>
          <w:szCs w:val="24"/>
          <w:lang w:val="id-ID"/>
        </w:rPr>
        <w:t>Keberlanjutan Usaha, Pertumbuhan, dan Ketahanan</w:t>
      </w:r>
      <w:r w:rsidRPr="00B74CD6">
        <w:rPr>
          <w:rFonts w:ascii="Times New Roman" w:hAnsi="Times New Roman" w:cs="Times New Roman"/>
          <w:sz w:val="24"/>
          <w:szCs w:val="24"/>
        </w:rPr>
        <w:t xml:space="preserve">. </w:t>
      </w:r>
      <w:r w:rsidRPr="00B74CD6">
        <w:rPr>
          <w:rFonts w:ascii="Times New Roman" w:hAnsi="Times New Roman" w:cs="Times New Roman"/>
          <w:sz w:val="24"/>
          <w:szCs w:val="24"/>
          <w:lang w:val="id-ID"/>
        </w:rPr>
        <w:t>Dalam kuisioner ini pernyataan setiap variabel diukur dengan menggunakan Skala Likert</w:t>
      </w:r>
      <w:r w:rsidRPr="00B74CD6">
        <w:rPr>
          <w:rFonts w:ascii="Times New Roman" w:hAnsi="Times New Roman" w:cs="Times New Roman"/>
          <w:sz w:val="24"/>
          <w:szCs w:val="24"/>
        </w:rPr>
        <w:t xml:space="preserve">, yaitu </w:t>
      </w:r>
      <w:r w:rsidRPr="00B74CD6">
        <w:rPr>
          <w:rFonts w:ascii="Times New Roman" w:hAnsi="Times New Roman" w:cs="Times New Roman"/>
          <w:sz w:val="24"/>
          <w:szCs w:val="24"/>
          <w:lang w:val="id-ID"/>
        </w:rPr>
        <w:t>suatu skala yang digunakan untuk mengukur persepsi seseorang, sikap dan pendapat terhadap fenomena yang terjadi saat ini</w:t>
      </w:r>
      <w:r w:rsidRPr="00B74CD6">
        <w:rPr>
          <w:rFonts w:ascii="Times New Roman" w:hAnsi="Times New Roman" w:cs="Times New Roman"/>
          <w:sz w:val="24"/>
          <w:szCs w:val="24"/>
        </w:rPr>
        <w:t xml:space="preserve">, </w:t>
      </w:r>
      <w:r w:rsidRPr="00B74CD6">
        <w:rPr>
          <w:rFonts w:ascii="Times New Roman" w:hAnsi="Times New Roman" w:cs="Times New Roman"/>
          <w:sz w:val="24"/>
          <w:szCs w:val="24"/>
          <w:lang w:val="id-ID"/>
        </w:rPr>
        <w:t>jawaban responden diberi skor dengan menggunakan lima</w:t>
      </w:r>
      <w:r w:rsidRPr="00B74CD6">
        <w:rPr>
          <w:rFonts w:ascii="Times New Roman" w:hAnsi="Times New Roman" w:cs="Times New Roman"/>
          <w:sz w:val="24"/>
          <w:szCs w:val="24"/>
        </w:rPr>
        <w:t xml:space="preserve"> (5) poin skala Likert yaitu:</w:t>
      </w:r>
    </w:p>
    <w:p w14:paraId="60E94BD9" w14:textId="77777777" w:rsidR="00C426D9" w:rsidRPr="00B74CD6" w:rsidRDefault="00C426D9" w:rsidP="00C426D9">
      <w:pPr>
        <w:pStyle w:val="ListParagraph"/>
        <w:numPr>
          <w:ilvl w:val="3"/>
          <w:numId w:val="12"/>
        </w:numPr>
        <w:spacing w:after="0" w:line="240" w:lineRule="auto"/>
        <w:ind w:left="993"/>
        <w:jc w:val="both"/>
        <w:rPr>
          <w:rFonts w:ascii="Times New Roman" w:hAnsi="Times New Roman" w:cs="Times New Roman"/>
          <w:sz w:val="24"/>
          <w:szCs w:val="24"/>
        </w:rPr>
      </w:pPr>
      <w:r w:rsidRPr="00B74CD6">
        <w:rPr>
          <w:rFonts w:ascii="Times New Roman" w:hAnsi="Times New Roman" w:cs="Times New Roman"/>
          <w:sz w:val="24"/>
          <w:szCs w:val="24"/>
        </w:rPr>
        <w:t>Nilai 1 = Sangat</w:t>
      </w:r>
      <w:r w:rsidRPr="00B74CD6">
        <w:rPr>
          <w:rFonts w:ascii="Times New Roman" w:hAnsi="Times New Roman" w:cs="Times New Roman"/>
          <w:sz w:val="24"/>
          <w:szCs w:val="24"/>
          <w:lang w:val="id-ID"/>
        </w:rPr>
        <w:t xml:space="preserve"> Tidak</w:t>
      </w:r>
      <w:r w:rsidRPr="00B74CD6">
        <w:rPr>
          <w:rFonts w:ascii="Times New Roman" w:hAnsi="Times New Roman" w:cs="Times New Roman"/>
          <w:sz w:val="24"/>
          <w:szCs w:val="24"/>
        </w:rPr>
        <w:t xml:space="preserve"> Setuju (S</w:t>
      </w:r>
      <w:r w:rsidRPr="00B74CD6">
        <w:rPr>
          <w:rFonts w:ascii="Times New Roman" w:hAnsi="Times New Roman" w:cs="Times New Roman"/>
          <w:sz w:val="24"/>
          <w:szCs w:val="24"/>
          <w:lang w:val="id-ID"/>
        </w:rPr>
        <w:t>T</w:t>
      </w:r>
      <w:r w:rsidRPr="00B74CD6">
        <w:rPr>
          <w:rFonts w:ascii="Times New Roman" w:hAnsi="Times New Roman" w:cs="Times New Roman"/>
          <w:sz w:val="24"/>
          <w:szCs w:val="24"/>
        </w:rPr>
        <w:t>S)</w:t>
      </w:r>
    </w:p>
    <w:p w14:paraId="710FB618" w14:textId="77777777" w:rsidR="00C426D9" w:rsidRPr="00B74CD6" w:rsidRDefault="00C426D9" w:rsidP="00C426D9">
      <w:pPr>
        <w:pStyle w:val="ListParagraph"/>
        <w:numPr>
          <w:ilvl w:val="3"/>
          <w:numId w:val="12"/>
        </w:numPr>
        <w:spacing w:after="0" w:line="240" w:lineRule="auto"/>
        <w:ind w:left="993"/>
        <w:jc w:val="both"/>
        <w:rPr>
          <w:rFonts w:ascii="Times New Roman" w:hAnsi="Times New Roman" w:cs="Times New Roman"/>
          <w:sz w:val="24"/>
          <w:szCs w:val="24"/>
        </w:rPr>
      </w:pPr>
      <w:r w:rsidRPr="00B74CD6">
        <w:rPr>
          <w:rFonts w:ascii="Times New Roman" w:hAnsi="Times New Roman" w:cs="Times New Roman"/>
          <w:sz w:val="24"/>
          <w:szCs w:val="24"/>
        </w:rPr>
        <w:t xml:space="preserve">Nilai 2 =  </w:t>
      </w:r>
      <w:r w:rsidRPr="00B74CD6">
        <w:rPr>
          <w:rFonts w:ascii="Times New Roman" w:hAnsi="Times New Roman" w:cs="Times New Roman"/>
          <w:sz w:val="24"/>
          <w:szCs w:val="24"/>
          <w:lang w:val="id-ID"/>
        </w:rPr>
        <w:t xml:space="preserve">Tidak </w:t>
      </w:r>
      <w:r w:rsidRPr="00B74CD6">
        <w:rPr>
          <w:rFonts w:ascii="Times New Roman" w:hAnsi="Times New Roman" w:cs="Times New Roman"/>
          <w:sz w:val="24"/>
          <w:szCs w:val="24"/>
        </w:rPr>
        <w:t>Setuju (</w:t>
      </w:r>
      <w:r w:rsidRPr="00B74CD6">
        <w:rPr>
          <w:rFonts w:ascii="Times New Roman" w:hAnsi="Times New Roman" w:cs="Times New Roman"/>
          <w:sz w:val="24"/>
          <w:szCs w:val="24"/>
          <w:lang w:val="id-ID"/>
        </w:rPr>
        <w:t>T</w:t>
      </w:r>
      <w:r w:rsidRPr="00B74CD6">
        <w:rPr>
          <w:rFonts w:ascii="Times New Roman" w:hAnsi="Times New Roman" w:cs="Times New Roman"/>
          <w:sz w:val="24"/>
          <w:szCs w:val="24"/>
        </w:rPr>
        <w:t>S)</w:t>
      </w:r>
    </w:p>
    <w:p w14:paraId="02C9B700" w14:textId="77777777" w:rsidR="00C426D9" w:rsidRPr="00B74CD6" w:rsidRDefault="00C426D9" w:rsidP="00C426D9">
      <w:pPr>
        <w:pStyle w:val="ListParagraph"/>
        <w:numPr>
          <w:ilvl w:val="3"/>
          <w:numId w:val="12"/>
        </w:numPr>
        <w:spacing w:after="0" w:line="240" w:lineRule="auto"/>
        <w:ind w:left="993"/>
        <w:jc w:val="both"/>
        <w:rPr>
          <w:rFonts w:ascii="Times New Roman" w:hAnsi="Times New Roman" w:cs="Times New Roman"/>
          <w:sz w:val="24"/>
          <w:szCs w:val="24"/>
        </w:rPr>
      </w:pPr>
      <w:r w:rsidRPr="00B74CD6">
        <w:rPr>
          <w:rFonts w:ascii="Times New Roman" w:hAnsi="Times New Roman" w:cs="Times New Roman"/>
          <w:sz w:val="24"/>
          <w:szCs w:val="24"/>
        </w:rPr>
        <w:t xml:space="preserve">Nilai 3 =  </w:t>
      </w:r>
      <w:r w:rsidRPr="00B74CD6">
        <w:rPr>
          <w:rFonts w:ascii="Times New Roman" w:hAnsi="Times New Roman" w:cs="Times New Roman"/>
          <w:sz w:val="24"/>
          <w:szCs w:val="24"/>
          <w:lang w:val="id-ID"/>
        </w:rPr>
        <w:t>Cukup</w:t>
      </w:r>
      <w:r w:rsidRPr="00B74CD6">
        <w:rPr>
          <w:rFonts w:ascii="Times New Roman" w:hAnsi="Times New Roman" w:cs="Times New Roman"/>
          <w:sz w:val="24"/>
          <w:szCs w:val="24"/>
        </w:rPr>
        <w:t xml:space="preserve"> (</w:t>
      </w:r>
      <w:r w:rsidRPr="00B74CD6">
        <w:rPr>
          <w:rFonts w:ascii="Times New Roman" w:hAnsi="Times New Roman" w:cs="Times New Roman"/>
          <w:sz w:val="24"/>
          <w:szCs w:val="24"/>
          <w:lang w:val="id-ID"/>
        </w:rPr>
        <w:t>C</w:t>
      </w:r>
      <w:r w:rsidRPr="00B74CD6">
        <w:rPr>
          <w:rFonts w:ascii="Times New Roman" w:hAnsi="Times New Roman" w:cs="Times New Roman"/>
          <w:sz w:val="24"/>
          <w:szCs w:val="24"/>
        </w:rPr>
        <w:t>)</w:t>
      </w:r>
    </w:p>
    <w:p w14:paraId="0F7E2D48" w14:textId="77777777" w:rsidR="00C426D9" w:rsidRPr="00B74CD6" w:rsidRDefault="00C426D9" w:rsidP="00C426D9">
      <w:pPr>
        <w:pStyle w:val="ListParagraph"/>
        <w:numPr>
          <w:ilvl w:val="3"/>
          <w:numId w:val="12"/>
        </w:numPr>
        <w:spacing w:after="0" w:line="240" w:lineRule="auto"/>
        <w:ind w:left="993"/>
        <w:jc w:val="both"/>
        <w:rPr>
          <w:rFonts w:ascii="Times New Roman" w:hAnsi="Times New Roman" w:cs="Times New Roman"/>
          <w:sz w:val="24"/>
          <w:szCs w:val="24"/>
        </w:rPr>
      </w:pPr>
      <w:r w:rsidRPr="00B74CD6">
        <w:rPr>
          <w:rFonts w:ascii="Times New Roman" w:hAnsi="Times New Roman" w:cs="Times New Roman"/>
          <w:sz w:val="24"/>
          <w:szCs w:val="24"/>
        </w:rPr>
        <w:t>Nilai 4 =  Setuju (S)</w:t>
      </w:r>
    </w:p>
    <w:p w14:paraId="769BD210" w14:textId="203F1DA9" w:rsidR="00C426D9" w:rsidRDefault="00C426D9" w:rsidP="00C426D9">
      <w:pPr>
        <w:pStyle w:val="ListParagraph"/>
        <w:numPr>
          <w:ilvl w:val="3"/>
          <w:numId w:val="12"/>
        </w:numPr>
        <w:spacing w:after="0" w:line="240" w:lineRule="auto"/>
        <w:ind w:left="993"/>
        <w:jc w:val="both"/>
        <w:rPr>
          <w:rFonts w:ascii="Times New Roman" w:hAnsi="Times New Roman" w:cs="Times New Roman"/>
          <w:sz w:val="24"/>
          <w:szCs w:val="24"/>
        </w:rPr>
      </w:pPr>
      <w:r w:rsidRPr="00B74CD6">
        <w:rPr>
          <w:rFonts w:ascii="Times New Roman" w:hAnsi="Times New Roman" w:cs="Times New Roman"/>
          <w:sz w:val="24"/>
          <w:szCs w:val="24"/>
        </w:rPr>
        <w:t>Nilai 5 =  Sangat Setuju (SS)</w:t>
      </w:r>
    </w:p>
    <w:p w14:paraId="5BAEDCD4" w14:textId="77777777" w:rsidR="00C426D9" w:rsidRPr="00C426D9" w:rsidRDefault="00C426D9" w:rsidP="00C426D9">
      <w:pPr>
        <w:spacing w:after="0" w:line="240" w:lineRule="auto"/>
        <w:jc w:val="both"/>
        <w:rPr>
          <w:rFonts w:ascii="Times New Roman" w:hAnsi="Times New Roman"/>
          <w:i/>
          <w:sz w:val="24"/>
          <w:szCs w:val="24"/>
        </w:rPr>
      </w:pPr>
    </w:p>
    <w:p w14:paraId="5E5A93B2" w14:textId="77777777" w:rsidR="00C426D9" w:rsidRPr="00B74CD6" w:rsidRDefault="00C426D9" w:rsidP="00C426D9">
      <w:pPr>
        <w:pStyle w:val="ListParagraph"/>
        <w:numPr>
          <w:ilvl w:val="0"/>
          <w:numId w:val="9"/>
        </w:numPr>
        <w:spacing w:line="240" w:lineRule="auto"/>
        <w:ind w:left="0"/>
        <w:jc w:val="both"/>
        <w:rPr>
          <w:rFonts w:ascii="Times New Roman" w:hAnsi="Times New Roman" w:cs="Times New Roman"/>
          <w:b/>
          <w:sz w:val="24"/>
          <w:szCs w:val="24"/>
        </w:rPr>
      </w:pPr>
      <w:r w:rsidRPr="00B74CD6">
        <w:rPr>
          <w:rFonts w:ascii="Times New Roman" w:hAnsi="Times New Roman" w:cs="Times New Roman"/>
          <w:b/>
          <w:sz w:val="24"/>
          <w:szCs w:val="24"/>
        </w:rPr>
        <w:t xml:space="preserve">Penentuan Jumlah Sampel </w:t>
      </w:r>
    </w:p>
    <w:p w14:paraId="53E0F5F8" w14:textId="77777777" w:rsidR="00C426D9" w:rsidRPr="00B74CD6" w:rsidRDefault="00C426D9" w:rsidP="00C426D9">
      <w:pPr>
        <w:pStyle w:val="ListParagraph"/>
        <w:spacing w:line="240" w:lineRule="auto"/>
        <w:ind w:left="0" w:firstLine="360"/>
        <w:jc w:val="both"/>
        <w:rPr>
          <w:rFonts w:ascii="Times New Roman" w:hAnsi="Times New Roman" w:cs="Times New Roman"/>
          <w:sz w:val="24"/>
          <w:szCs w:val="24"/>
        </w:rPr>
      </w:pPr>
      <w:r w:rsidRPr="00B74CD6">
        <w:rPr>
          <w:rFonts w:ascii="Times New Roman" w:hAnsi="Times New Roman" w:cs="Times New Roman"/>
          <w:sz w:val="24"/>
          <w:szCs w:val="24"/>
          <w:lang w:val="id-ID"/>
        </w:rPr>
        <w:t xml:space="preserve">UMKM Makanan dan Minuman di Magelang tidak diketuahui jumlahnya, maka dari itu  rumus yang digunakan pada penelitian ini untuk mengetahui jumlah sampelnya dengan menggunakan </w:t>
      </w:r>
      <w:commentRangeStart w:id="3"/>
      <w:r w:rsidRPr="00B74CD6">
        <w:rPr>
          <w:rFonts w:ascii="Times New Roman" w:hAnsi="Times New Roman" w:cs="Times New Roman"/>
          <w:sz w:val="24"/>
          <w:szCs w:val="24"/>
          <w:lang w:val="id-ID"/>
        </w:rPr>
        <w:t>rumus Lameshow.</w:t>
      </w:r>
      <w:r w:rsidRPr="00B74CD6">
        <w:rPr>
          <w:rFonts w:ascii="Times New Roman" w:hAnsi="Times New Roman" w:cs="Times New Roman"/>
          <w:sz w:val="24"/>
          <w:szCs w:val="24"/>
        </w:rPr>
        <w:t xml:space="preserve"> </w:t>
      </w:r>
      <w:commentRangeEnd w:id="3"/>
      <w:r w:rsidR="001C5B4D">
        <w:rPr>
          <w:rStyle w:val="CommentReference"/>
          <w:rFonts w:ascii="Calibri" w:eastAsia="Calibri" w:hAnsi="Calibri" w:cs="Times New Roman"/>
        </w:rPr>
        <w:commentReference w:id="3"/>
      </w:r>
    </w:p>
    <w:p w14:paraId="784910EB"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rPr>
        <w:t>Keterangan :</w:t>
      </w:r>
    </w:p>
    <w:p w14:paraId="261B01CE"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rPr>
        <w:t>N</w:t>
      </w:r>
      <w:r w:rsidRPr="00B74CD6">
        <w:rPr>
          <w:rFonts w:ascii="Times New Roman" w:hAnsi="Times New Roman" w:cs="Times New Roman"/>
          <w:sz w:val="24"/>
          <w:szCs w:val="24"/>
          <w:lang w:val="id-ID"/>
        </w:rPr>
        <w:tab/>
      </w:r>
      <w:r w:rsidRPr="00B74CD6">
        <w:rPr>
          <w:rFonts w:ascii="Times New Roman" w:hAnsi="Times New Roman" w:cs="Times New Roman"/>
          <w:sz w:val="24"/>
          <w:szCs w:val="24"/>
        </w:rPr>
        <w:t>=</w:t>
      </w:r>
      <w:r w:rsidRPr="00B74CD6">
        <w:rPr>
          <w:rFonts w:ascii="Times New Roman" w:hAnsi="Times New Roman" w:cs="Times New Roman"/>
          <w:sz w:val="24"/>
          <w:szCs w:val="24"/>
          <w:lang w:val="id-ID"/>
        </w:rPr>
        <w:t xml:space="preserve"> </w:t>
      </w:r>
      <w:r w:rsidRPr="00B74CD6">
        <w:rPr>
          <w:rFonts w:ascii="Times New Roman" w:hAnsi="Times New Roman" w:cs="Times New Roman"/>
          <w:sz w:val="24"/>
          <w:szCs w:val="24"/>
        </w:rPr>
        <w:t xml:space="preserve">Jumlah sampel minimal yang diperlukan </w:t>
      </w:r>
    </w:p>
    <w:p w14:paraId="75210E2E"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rPr>
        <w:lastRenderedPageBreak/>
        <w:t>Zα</w:t>
      </w:r>
      <w:r w:rsidRPr="00B74CD6">
        <w:rPr>
          <w:rFonts w:ascii="Times New Roman" w:hAnsi="Times New Roman" w:cs="Times New Roman"/>
          <w:sz w:val="24"/>
          <w:szCs w:val="24"/>
          <w:lang w:val="id-ID"/>
        </w:rPr>
        <w:tab/>
      </w:r>
      <w:r w:rsidRPr="00B74CD6">
        <w:rPr>
          <w:rFonts w:ascii="Times New Roman" w:hAnsi="Times New Roman" w:cs="Times New Roman"/>
          <w:sz w:val="24"/>
          <w:szCs w:val="24"/>
        </w:rPr>
        <w:t xml:space="preserve">= Nilai standar dari distribusi sesuai nilai </w:t>
      </w:r>
    </w:p>
    <w:p w14:paraId="1029EC75"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rPr>
        <w:t>α</w:t>
      </w:r>
      <w:r w:rsidRPr="00B74CD6">
        <w:rPr>
          <w:rFonts w:ascii="Times New Roman" w:hAnsi="Times New Roman" w:cs="Times New Roman"/>
          <w:sz w:val="24"/>
          <w:szCs w:val="24"/>
          <w:lang w:val="id-ID"/>
        </w:rPr>
        <w:tab/>
      </w:r>
      <w:r w:rsidRPr="00B74CD6">
        <w:rPr>
          <w:rFonts w:ascii="Times New Roman" w:hAnsi="Times New Roman" w:cs="Times New Roman"/>
          <w:sz w:val="24"/>
          <w:szCs w:val="24"/>
        </w:rPr>
        <w:t xml:space="preserve">= 5% = 1.96 </w:t>
      </w:r>
    </w:p>
    <w:p w14:paraId="3360EDCA" w14:textId="77777777" w:rsidR="00C426D9" w:rsidRPr="00B74CD6" w:rsidRDefault="00C426D9" w:rsidP="00C426D9">
      <w:pPr>
        <w:pStyle w:val="ListParagraph"/>
        <w:spacing w:line="240" w:lineRule="auto"/>
        <w:ind w:left="0"/>
        <w:jc w:val="both"/>
        <w:rPr>
          <w:rFonts w:ascii="Times New Roman" w:hAnsi="Times New Roman" w:cs="Times New Roman"/>
          <w:sz w:val="24"/>
          <w:szCs w:val="24"/>
          <w:lang w:val="id-ID"/>
        </w:rPr>
      </w:pPr>
      <w:r w:rsidRPr="00B74CD6">
        <w:rPr>
          <w:rFonts w:ascii="Times New Roman" w:hAnsi="Times New Roman" w:cs="Times New Roman"/>
          <w:sz w:val="24"/>
          <w:szCs w:val="24"/>
        </w:rPr>
        <w:t xml:space="preserve">P </w:t>
      </w:r>
      <w:r w:rsidRPr="00B74CD6">
        <w:rPr>
          <w:rFonts w:ascii="Times New Roman" w:hAnsi="Times New Roman" w:cs="Times New Roman"/>
          <w:sz w:val="24"/>
          <w:szCs w:val="24"/>
          <w:lang w:val="id-ID"/>
        </w:rPr>
        <w:t xml:space="preserve"> </w:t>
      </w:r>
      <w:r w:rsidRPr="00B74CD6">
        <w:rPr>
          <w:rFonts w:ascii="Times New Roman" w:hAnsi="Times New Roman" w:cs="Times New Roman"/>
          <w:sz w:val="24"/>
          <w:szCs w:val="24"/>
        </w:rPr>
        <w:t xml:space="preserve">= Prevalensi outcome, karena data belum didapat, maka dipakai </w:t>
      </w:r>
      <w:r w:rsidRPr="00B74CD6">
        <w:rPr>
          <w:rFonts w:ascii="Times New Roman" w:hAnsi="Times New Roman" w:cs="Times New Roman"/>
          <w:sz w:val="24"/>
          <w:szCs w:val="24"/>
          <w:lang w:val="id-ID"/>
        </w:rPr>
        <w:t xml:space="preserve"> </w:t>
      </w:r>
      <w:r w:rsidRPr="00B74CD6">
        <w:rPr>
          <w:rFonts w:ascii="Times New Roman" w:hAnsi="Times New Roman" w:cs="Times New Roman"/>
          <w:sz w:val="24"/>
          <w:szCs w:val="24"/>
        </w:rPr>
        <w:t xml:space="preserve">50% </w:t>
      </w:r>
    </w:p>
    <w:p w14:paraId="288F3B72"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rPr>
        <w:t>Q</w:t>
      </w:r>
      <w:r w:rsidRPr="00B74CD6">
        <w:rPr>
          <w:rFonts w:ascii="Times New Roman" w:hAnsi="Times New Roman" w:cs="Times New Roman"/>
          <w:sz w:val="24"/>
          <w:szCs w:val="24"/>
          <w:lang w:val="id-ID"/>
        </w:rPr>
        <w:tab/>
      </w:r>
      <w:r w:rsidRPr="00B74CD6">
        <w:rPr>
          <w:rFonts w:ascii="Times New Roman" w:hAnsi="Times New Roman" w:cs="Times New Roman"/>
          <w:sz w:val="24"/>
          <w:szCs w:val="24"/>
        </w:rPr>
        <w:t xml:space="preserve">= 1 – P </w:t>
      </w:r>
    </w:p>
    <w:p w14:paraId="19E84ED2"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rPr>
        <w:t>L</w:t>
      </w:r>
      <w:r w:rsidRPr="00B74CD6">
        <w:rPr>
          <w:rFonts w:ascii="Times New Roman" w:hAnsi="Times New Roman" w:cs="Times New Roman"/>
          <w:sz w:val="24"/>
          <w:szCs w:val="24"/>
          <w:lang w:val="id-ID"/>
        </w:rPr>
        <w:tab/>
      </w:r>
      <w:r w:rsidRPr="00B74CD6">
        <w:rPr>
          <w:rFonts w:ascii="Times New Roman" w:hAnsi="Times New Roman" w:cs="Times New Roman"/>
          <w:sz w:val="24"/>
          <w:szCs w:val="24"/>
        </w:rPr>
        <w:t xml:space="preserve">= Tingkat ketelitian 10% </w:t>
      </w:r>
    </w:p>
    <w:p w14:paraId="00248FEE" w14:textId="77777777" w:rsidR="00C426D9" w:rsidRPr="00B74CD6" w:rsidRDefault="00C426D9" w:rsidP="00C426D9">
      <w:pPr>
        <w:pStyle w:val="ListParagraph"/>
        <w:spacing w:line="240" w:lineRule="auto"/>
        <w:ind w:left="0"/>
        <w:jc w:val="both"/>
        <w:rPr>
          <w:rFonts w:ascii="Times New Roman" w:eastAsiaTheme="minorEastAsia" w:hAnsi="Times New Roman" w:cs="Times New Roman"/>
          <w:sz w:val="24"/>
          <w:szCs w:val="24"/>
        </w:rPr>
      </w:pPr>
      <w:r w:rsidRPr="00B74CD6">
        <w:rPr>
          <w:rFonts w:ascii="Times New Roman" w:hAnsi="Times New Roman" w:cs="Times New Roman"/>
          <w:sz w:val="24"/>
          <w:szCs w:val="24"/>
        </w:rPr>
        <w:t xml:space="preserve">Berdasarkan rumus, maka  </w:t>
      </w:r>
      <m:oMath>
        <m:r>
          <w:rPr>
            <w:rFonts w:ascii="Cambria Math" w:hAnsi="Cambria Math" w:cs="Times New Roman"/>
            <w:sz w:val="24"/>
            <w:szCs w:val="28"/>
          </w:rPr>
          <m:t>n</m:t>
        </m:r>
        <m:r>
          <m:rPr>
            <m:sty m:val="p"/>
          </m:rPr>
          <w:rPr>
            <w:rFonts w:ascii="Cambria Math" w:hAnsi="Cambria Math" w:cs="Times New Roman"/>
            <w:sz w:val="24"/>
            <w:szCs w:val="28"/>
          </w:rPr>
          <m:t>=</m:t>
        </m:r>
        <m:f>
          <m:fPr>
            <m:ctrlPr>
              <w:rPr>
                <w:rFonts w:ascii="Cambria Math" w:hAnsi="Cambria Math" w:cs="Times New Roman"/>
                <w:sz w:val="24"/>
                <w:szCs w:val="28"/>
              </w:rPr>
            </m:ctrlPr>
          </m:fPr>
          <m:num>
            <m:sSup>
              <m:sSupPr>
                <m:ctrlPr>
                  <w:rPr>
                    <w:rFonts w:ascii="Cambria Math" w:hAnsi="Cambria Math" w:cs="Times New Roman"/>
                    <w:sz w:val="24"/>
                    <w:szCs w:val="28"/>
                  </w:rPr>
                </m:ctrlPr>
              </m:sSupPr>
              <m:e>
                <m:r>
                  <w:rPr>
                    <w:rFonts w:ascii="Cambria Math" w:hAnsi="Cambria Math" w:cs="Times New Roman"/>
                    <w:sz w:val="24"/>
                    <w:szCs w:val="28"/>
                  </w:rPr>
                  <m:t>(1.96)</m:t>
                </m:r>
              </m:e>
              <m:sup>
                <m:r>
                  <m:rPr>
                    <m:sty m:val="p"/>
                  </m:rPr>
                  <w:rPr>
                    <w:rFonts w:ascii="Cambria Math" w:hAnsi="Cambria Math" w:cs="Times New Roman"/>
                    <w:sz w:val="24"/>
                    <w:szCs w:val="28"/>
                  </w:rPr>
                  <m:t>2</m:t>
                </m:r>
              </m:sup>
            </m:sSup>
            <m:r>
              <w:rPr>
                <w:rFonts w:ascii="Cambria Math" w:hAnsi="Cambria Math" w:cs="Times New Roman"/>
                <w:sz w:val="24"/>
                <w:szCs w:val="28"/>
              </w:rPr>
              <m:t>×</m:t>
            </m:r>
            <m:r>
              <m:rPr>
                <m:sty m:val="p"/>
              </m:rPr>
              <w:rPr>
                <w:rFonts w:ascii="Cambria Math" w:hAnsi="Cambria Math" w:cs="Times New Roman"/>
                <w:sz w:val="24"/>
                <w:szCs w:val="28"/>
              </w:rPr>
              <m:t>0.5×0.5</m:t>
            </m:r>
          </m:num>
          <m:den>
            <m:sSup>
              <m:sSupPr>
                <m:ctrlPr>
                  <w:rPr>
                    <w:rFonts w:ascii="Cambria Math" w:hAnsi="Cambria Math" w:cs="Times New Roman"/>
                    <w:sz w:val="24"/>
                    <w:szCs w:val="28"/>
                  </w:rPr>
                </m:ctrlPr>
              </m:sSupPr>
              <m:e>
                <m:r>
                  <w:rPr>
                    <w:rFonts w:ascii="Cambria Math" w:hAnsi="Cambria Math" w:cs="Times New Roman"/>
                    <w:sz w:val="24"/>
                    <w:szCs w:val="28"/>
                  </w:rPr>
                  <m:t>(0.1)</m:t>
                </m:r>
              </m:e>
              <m:sup>
                <m:r>
                  <m:rPr>
                    <m:sty m:val="p"/>
                  </m:rPr>
                  <w:rPr>
                    <w:rFonts w:ascii="Cambria Math" w:hAnsi="Cambria Math" w:cs="Times New Roman"/>
                    <w:sz w:val="24"/>
                    <w:szCs w:val="28"/>
                  </w:rPr>
                  <m:t>2</m:t>
                </m:r>
              </m:sup>
            </m:sSup>
          </m:den>
        </m:f>
        <m:r>
          <w:rPr>
            <w:rFonts w:ascii="Cambria Math" w:hAnsi="Cambria Math" w:cs="Times New Roman"/>
            <w:sz w:val="24"/>
            <w:szCs w:val="28"/>
          </w:rPr>
          <m:t>=</m:t>
        </m:r>
        <m:r>
          <m:rPr>
            <m:sty m:val="p"/>
          </m:rPr>
          <w:rPr>
            <w:rFonts w:ascii="Cambria Math" w:hAnsi="Cambria Math" w:cs="Times New Roman"/>
            <w:sz w:val="24"/>
            <w:szCs w:val="28"/>
          </w:rPr>
          <m:t>96.04</m:t>
        </m:r>
      </m:oMath>
    </w:p>
    <w:p w14:paraId="15B2556F" w14:textId="77777777" w:rsidR="00C426D9" w:rsidRPr="00B74CD6" w:rsidRDefault="00C426D9" w:rsidP="00C426D9">
      <w:pPr>
        <w:pStyle w:val="ListParagraph"/>
        <w:spacing w:line="240" w:lineRule="auto"/>
        <w:ind w:left="0"/>
        <w:jc w:val="both"/>
        <w:rPr>
          <w:rFonts w:ascii="Times New Roman" w:hAnsi="Times New Roman" w:cs="Times New Roman"/>
          <w:sz w:val="24"/>
          <w:szCs w:val="24"/>
        </w:rPr>
      </w:pPr>
      <w:r w:rsidRPr="00B74CD6">
        <w:rPr>
          <w:rFonts w:ascii="Times New Roman" w:hAnsi="Times New Roman" w:cs="Times New Roman"/>
          <w:sz w:val="24"/>
          <w:szCs w:val="24"/>
          <w:lang w:val="id-ID"/>
        </w:rPr>
        <w:t>Pada hasil menunjukan 96,04 maka kesimpulanya jumlah responden yang diperlukan minimal</w:t>
      </w:r>
      <w:r w:rsidRPr="00B74CD6">
        <w:rPr>
          <w:rFonts w:ascii="Times New Roman" w:hAnsi="Times New Roman" w:cs="Times New Roman"/>
          <w:sz w:val="24"/>
          <w:szCs w:val="24"/>
        </w:rPr>
        <w:t xml:space="preserve"> 96 responden.</w:t>
      </w:r>
    </w:p>
    <w:p w14:paraId="23D49730" w14:textId="77777777" w:rsidR="00FB2A19" w:rsidRDefault="00FB2A19" w:rsidP="00962E47">
      <w:pPr>
        <w:autoSpaceDE w:val="0"/>
        <w:autoSpaceDN w:val="0"/>
        <w:adjustRightInd w:val="0"/>
        <w:spacing w:after="0" w:line="240" w:lineRule="auto"/>
        <w:jc w:val="both"/>
        <w:rPr>
          <w:rFonts w:ascii="Times New Roman" w:eastAsia="Times New Roman" w:hAnsi="Times New Roman"/>
          <w:b/>
          <w:sz w:val="24"/>
          <w:szCs w:val="24"/>
          <w:lang w:val="en-GB"/>
        </w:rPr>
      </w:pPr>
    </w:p>
    <w:p w14:paraId="2DB8C05D" w14:textId="77777777" w:rsidR="00FB2A19" w:rsidRDefault="00FB2A19" w:rsidP="00962E47">
      <w:pPr>
        <w:autoSpaceDE w:val="0"/>
        <w:autoSpaceDN w:val="0"/>
        <w:adjustRightInd w:val="0"/>
        <w:spacing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HASIL PENELITIAN DAN PEMBAHASAN </w:t>
      </w:r>
    </w:p>
    <w:p w14:paraId="0BCEF91C" w14:textId="77777777" w:rsidR="0053284A" w:rsidRPr="008B2760" w:rsidRDefault="0053284A" w:rsidP="00494DFC">
      <w:pPr>
        <w:spacing w:line="240" w:lineRule="auto"/>
        <w:ind w:firstLine="720"/>
        <w:jc w:val="both"/>
        <w:rPr>
          <w:rFonts w:ascii="Times New Roman" w:hAnsi="Times New Roman"/>
          <w:sz w:val="24"/>
          <w:szCs w:val="24"/>
        </w:rPr>
      </w:pPr>
      <w:r w:rsidRPr="008B2760">
        <w:rPr>
          <w:rFonts w:ascii="Times New Roman" w:hAnsi="Times New Roman"/>
          <w:sz w:val="24"/>
          <w:szCs w:val="24"/>
        </w:rPr>
        <w:t xml:space="preserve">Data pada penelitian ini diperoleh dengan menyebarkan kuisioner secara online menggunakan </w:t>
      </w:r>
      <w:r w:rsidRPr="008B2760">
        <w:rPr>
          <w:rFonts w:ascii="Times New Roman" w:hAnsi="Times New Roman"/>
          <w:i/>
          <w:iCs/>
          <w:sz w:val="24"/>
          <w:szCs w:val="24"/>
        </w:rPr>
        <w:t xml:space="preserve">googleform </w:t>
      </w:r>
      <w:r w:rsidRPr="008B2760">
        <w:rPr>
          <w:rFonts w:ascii="Times New Roman" w:hAnsi="Times New Roman"/>
          <w:sz w:val="24"/>
          <w:szCs w:val="24"/>
        </w:rPr>
        <w:t xml:space="preserve">kepada responden. Proses Pengambilan sampel pada penelitian ini menggunakan </w:t>
      </w:r>
      <w:r w:rsidRPr="008B2760">
        <w:rPr>
          <w:rFonts w:ascii="Times New Roman" w:hAnsi="Times New Roman"/>
          <w:i/>
          <w:iCs/>
          <w:sz w:val="24"/>
          <w:szCs w:val="24"/>
        </w:rPr>
        <w:t xml:space="preserve">Purposive Sampling </w:t>
      </w:r>
      <w:r w:rsidRPr="008B2760">
        <w:rPr>
          <w:rFonts w:ascii="Times New Roman" w:hAnsi="Times New Roman"/>
          <w:sz w:val="24"/>
          <w:szCs w:val="24"/>
        </w:rPr>
        <w:t>dengan penentuan jumlah sampel menggunakan rumus Lameshow pada UMKM bidang usaha makanan dan minuman di Kabupaten dan Kota Magelang.</w:t>
      </w:r>
    </w:p>
    <w:p w14:paraId="1E376909" w14:textId="77777777" w:rsidR="0053284A" w:rsidRPr="008B2760" w:rsidRDefault="0053284A" w:rsidP="00494DFC">
      <w:pPr>
        <w:spacing w:line="240" w:lineRule="auto"/>
        <w:ind w:firstLine="720"/>
        <w:jc w:val="both"/>
        <w:rPr>
          <w:rFonts w:ascii="Times New Roman" w:hAnsi="Times New Roman"/>
          <w:sz w:val="24"/>
          <w:szCs w:val="24"/>
        </w:rPr>
      </w:pPr>
      <w:r w:rsidRPr="008B2760">
        <w:rPr>
          <w:rFonts w:ascii="Times New Roman" w:hAnsi="Times New Roman"/>
          <w:sz w:val="24"/>
          <w:szCs w:val="24"/>
        </w:rPr>
        <w:t>Jumlah kuisioner yang dibagikan kepada pelaku UMKM bidang usaha makanan dan minuman sebanyak 98 kuisioner. Kuisioner kembali dengan jumlah 98 kuisioner dan setelah melakukan pengecekan, semua kuisioner dapat diolah sebanyak 98 kuisioner.</w:t>
      </w:r>
    </w:p>
    <w:p w14:paraId="5CA8D1EF" w14:textId="503B9D12" w:rsidR="00222C58" w:rsidRDefault="0053284A" w:rsidP="00494DFC">
      <w:pPr>
        <w:spacing w:line="240" w:lineRule="auto"/>
        <w:ind w:firstLine="720"/>
        <w:jc w:val="both"/>
        <w:rPr>
          <w:rFonts w:ascii="Times New Roman" w:hAnsi="Times New Roman"/>
          <w:sz w:val="24"/>
          <w:szCs w:val="24"/>
        </w:rPr>
      </w:pPr>
      <w:r w:rsidRPr="008B2760">
        <w:rPr>
          <w:rFonts w:ascii="Times New Roman" w:hAnsi="Times New Roman"/>
          <w:sz w:val="24"/>
          <w:szCs w:val="24"/>
        </w:rPr>
        <w:t xml:space="preserve">Tanggapan responden atas kuisioner yang dikirim, direkapitulasi untuk tujuan analisis data. Kuisioner yang dibagikan terdiri dari empat variabel yaitu Pertumbuhan terdapat 5 (lima) pernyataan, Ketahanan terdapat 8 (delapan) pernyataan, dan Keberlangsungan Usaha terdapat 12 (dua belas) pernyataan. </w:t>
      </w:r>
      <w:bookmarkStart w:id="4" w:name="_Toc72767770"/>
    </w:p>
    <w:p w14:paraId="1A059D40" w14:textId="77777777" w:rsidR="00222C58" w:rsidRDefault="00222C58">
      <w:pPr>
        <w:rPr>
          <w:rFonts w:ascii="Times New Roman" w:hAnsi="Times New Roman"/>
          <w:sz w:val="24"/>
          <w:szCs w:val="24"/>
        </w:rPr>
      </w:pPr>
      <w:r>
        <w:rPr>
          <w:rFonts w:ascii="Times New Roman" w:hAnsi="Times New Roman"/>
          <w:sz w:val="24"/>
          <w:szCs w:val="24"/>
        </w:rPr>
        <w:br w:type="page"/>
      </w:r>
    </w:p>
    <w:p w14:paraId="61352E3C" w14:textId="77777777" w:rsidR="00222C58" w:rsidRDefault="00222C58" w:rsidP="00494DFC">
      <w:pPr>
        <w:spacing w:line="240" w:lineRule="auto"/>
        <w:ind w:firstLine="720"/>
        <w:jc w:val="both"/>
        <w:rPr>
          <w:rFonts w:ascii="Times New Roman" w:hAnsi="Times New Roman"/>
          <w:sz w:val="24"/>
          <w:szCs w:val="24"/>
        </w:rPr>
      </w:pPr>
    </w:p>
    <w:bookmarkEnd w:id="4"/>
    <w:p w14:paraId="7B3D5E40" w14:textId="77777777" w:rsidR="0053284A" w:rsidRPr="008B2760" w:rsidRDefault="0053284A" w:rsidP="0053284A">
      <w:pPr>
        <w:pStyle w:val="ListParagraph"/>
        <w:numPr>
          <w:ilvl w:val="3"/>
          <w:numId w:val="15"/>
        </w:numPr>
        <w:spacing w:line="240" w:lineRule="auto"/>
        <w:ind w:left="1134"/>
        <w:jc w:val="both"/>
        <w:rPr>
          <w:rFonts w:ascii="Times New Roman" w:hAnsi="Times New Roman" w:cs="Times New Roman"/>
          <w:b/>
          <w:bCs/>
          <w:sz w:val="24"/>
          <w:szCs w:val="24"/>
        </w:rPr>
      </w:pPr>
      <w:r w:rsidRPr="008B2760">
        <w:rPr>
          <w:rFonts w:ascii="Times New Roman" w:hAnsi="Times New Roman" w:cs="Times New Roman"/>
          <w:b/>
          <w:bCs/>
          <w:sz w:val="24"/>
          <w:szCs w:val="24"/>
        </w:rPr>
        <w:t>Hasil Analisis Linier Berganda</w:t>
      </w:r>
    </w:p>
    <w:tbl>
      <w:tblPr>
        <w:tblpPr w:leftFromText="180" w:rightFromText="180" w:vertAnchor="text" w:horzAnchor="margin" w:tblpXSpec="center" w:tblpY="2366"/>
        <w:tblW w:w="7250" w:type="dxa"/>
        <w:tblLook w:val="04A0" w:firstRow="1" w:lastRow="0" w:firstColumn="1" w:lastColumn="0" w:noHBand="0" w:noVBand="1"/>
      </w:tblPr>
      <w:tblGrid>
        <w:gridCol w:w="376"/>
        <w:gridCol w:w="1496"/>
        <w:gridCol w:w="1027"/>
        <w:gridCol w:w="987"/>
        <w:gridCol w:w="1469"/>
        <w:gridCol w:w="967"/>
        <w:gridCol w:w="928"/>
      </w:tblGrid>
      <w:tr w:rsidR="00436C0B" w:rsidRPr="008B2760" w14:paraId="02180875" w14:textId="77777777" w:rsidTr="00436C0B">
        <w:trPr>
          <w:trHeight w:val="300"/>
        </w:trPr>
        <w:tc>
          <w:tcPr>
            <w:tcW w:w="7250" w:type="dxa"/>
            <w:gridSpan w:val="7"/>
            <w:tcBorders>
              <w:top w:val="nil"/>
              <w:left w:val="nil"/>
              <w:bottom w:val="nil"/>
              <w:right w:val="nil"/>
            </w:tcBorders>
            <w:shd w:val="clear" w:color="000000" w:fill="FFFFFF"/>
            <w:hideMark/>
          </w:tcPr>
          <w:p w14:paraId="7C55C94A" w14:textId="77777777" w:rsidR="0053284A" w:rsidRPr="008B2760" w:rsidRDefault="0053284A" w:rsidP="00436C0B">
            <w:pPr>
              <w:spacing w:after="0" w:line="240" w:lineRule="auto"/>
              <w:jc w:val="both"/>
              <w:rPr>
                <w:rFonts w:ascii="Times New Roman" w:eastAsia="Times New Roman" w:hAnsi="Times New Roman"/>
                <w:b/>
                <w:bCs/>
                <w:sz w:val="24"/>
                <w:szCs w:val="24"/>
              </w:rPr>
            </w:pPr>
            <w:r w:rsidRPr="008B2760">
              <w:rPr>
                <w:rFonts w:ascii="Times New Roman" w:eastAsia="Times New Roman" w:hAnsi="Times New Roman"/>
                <w:b/>
                <w:bCs/>
                <w:sz w:val="24"/>
                <w:szCs w:val="24"/>
              </w:rPr>
              <w:t>Coefficients</w:t>
            </w:r>
            <w:r w:rsidRPr="008B2760">
              <w:rPr>
                <w:rFonts w:ascii="Times New Roman" w:eastAsia="Times New Roman" w:hAnsi="Times New Roman"/>
                <w:b/>
                <w:bCs/>
                <w:sz w:val="24"/>
                <w:szCs w:val="24"/>
                <w:vertAlign w:val="superscript"/>
              </w:rPr>
              <w:t>a</w:t>
            </w:r>
          </w:p>
        </w:tc>
      </w:tr>
      <w:tr w:rsidR="00436C0B" w:rsidRPr="008B2760" w14:paraId="5F6D7F06" w14:textId="77777777" w:rsidTr="00436C0B">
        <w:trPr>
          <w:trHeight w:val="960"/>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F092B9F"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Model</w:t>
            </w:r>
          </w:p>
        </w:tc>
        <w:tc>
          <w:tcPr>
            <w:tcW w:w="2014" w:type="dxa"/>
            <w:gridSpan w:val="2"/>
            <w:tcBorders>
              <w:top w:val="single" w:sz="4" w:space="0" w:color="auto"/>
              <w:left w:val="nil"/>
              <w:bottom w:val="single" w:sz="4" w:space="0" w:color="auto"/>
              <w:right w:val="single" w:sz="4" w:space="0" w:color="auto"/>
            </w:tcBorders>
            <w:shd w:val="clear" w:color="000000" w:fill="FFFFFF"/>
            <w:hideMark/>
          </w:tcPr>
          <w:p w14:paraId="4DDB58A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Unstandardized Coefficients</w:t>
            </w:r>
          </w:p>
        </w:tc>
        <w:tc>
          <w:tcPr>
            <w:tcW w:w="1469" w:type="dxa"/>
            <w:tcBorders>
              <w:top w:val="single" w:sz="4" w:space="0" w:color="auto"/>
              <w:left w:val="nil"/>
              <w:bottom w:val="single" w:sz="4" w:space="0" w:color="auto"/>
              <w:right w:val="single" w:sz="4" w:space="0" w:color="auto"/>
            </w:tcBorders>
            <w:shd w:val="clear" w:color="000000" w:fill="FFFFFF"/>
            <w:hideMark/>
          </w:tcPr>
          <w:p w14:paraId="72E563DF"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Standardized Coefficients</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535545A"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t</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F1E1BA"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Sig.</w:t>
            </w:r>
          </w:p>
        </w:tc>
      </w:tr>
      <w:tr w:rsidR="00436C0B" w:rsidRPr="008B2760" w14:paraId="7170F59B" w14:textId="77777777" w:rsidTr="00436C0B">
        <w:trPr>
          <w:trHeight w:val="300"/>
        </w:trPr>
        <w:tc>
          <w:tcPr>
            <w:tcW w:w="1872" w:type="dxa"/>
            <w:gridSpan w:val="2"/>
            <w:vMerge/>
            <w:tcBorders>
              <w:top w:val="single" w:sz="4" w:space="0" w:color="auto"/>
              <w:left w:val="single" w:sz="4" w:space="0" w:color="auto"/>
              <w:bottom w:val="single" w:sz="4" w:space="0" w:color="auto"/>
              <w:right w:val="single" w:sz="4" w:space="0" w:color="auto"/>
            </w:tcBorders>
            <w:hideMark/>
          </w:tcPr>
          <w:p w14:paraId="06AEFCF3" w14:textId="77777777" w:rsidR="0053284A" w:rsidRPr="008B2760" w:rsidRDefault="0053284A" w:rsidP="00436C0B">
            <w:pPr>
              <w:spacing w:after="0" w:line="240" w:lineRule="auto"/>
              <w:jc w:val="both"/>
              <w:rPr>
                <w:rFonts w:ascii="Times New Roman" w:eastAsia="Times New Roman" w:hAnsi="Times New Roman"/>
                <w:sz w:val="24"/>
                <w:szCs w:val="24"/>
              </w:rPr>
            </w:pPr>
          </w:p>
        </w:tc>
        <w:tc>
          <w:tcPr>
            <w:tcW w:w="1027" w:type="dxa"/>
            <w:tcBorders>
              <w:top w:val="nil"/>
              <w:left w:val="nil"/>
              <w:bottom w:val="single" w:sz="4" w:space="0" w:color="auto"/>
              <w:right w:val="single" w:sz="4" w:space="0" w:color="auto"/>
            </w:tcBorders>
            <w:shd w:val="clear" w:color="000000" w:fill="FFFFFF"/>
            <w:hideMark/>
          </w:tcPr>
          <w:p w14:paraId="022A9BBF"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B</w:t>
            </w:r>
          </w:p>
        </w:tc>
        <w:tc>
          <w:tcPr>
            <w:tcW w:w="987" w:type="dxa"/>
            <w:tcBorders>
              <w:top w:val="nil"/>
              <w:left w:val="nil"/>
              <w:bottom w:val="single" w:sz="4" w:space="0" w:color="auto"/>
              <w:right w:val="single" w:sz="4" w:space="0" w:color="auto"/>
            </w:tcBorders>
            <w:shd w:val="clear" w:color="000000" w:fill="FFFFFF"/>
            <w:hideMark/>
          </w:tcPr>
          <w:p w14:paraId="37A59AF8"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Std. Error</w:t>
            </w:r>
          </w:p>
        </w:tc>
        <w:tc>
          <w:tcPr>
            <w:tcW w:w="1469" w:type="dxa"/>
            <w:tcBorders>
              <w:top w:val="nil"/>
              <w:left w:val="nil"/>
              <w:bottom w:val="single" w:sz="4" w:space="0" w:color="auto"/>
              <w:right w:val="single" w:sz="4" w:space="0" w:color="auto"/>
            </w:tcBorders>
            <w:shd w:val="clear" w:color="000000" w:fill="FFFFFF"/>
            <w:hideMark/>
          </w:tcPr>
          <w:p w14:paraId="6736F8D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Beta</w:t>
            </w:r>
          </w:p>
        </w:tc>
        <w:tc>
          <w:tcPr>
            <w:tcW w:w="967" w:type="dxa"/>
            <w:vMerge/>
            <w:tcBorders>
              <w:top w:val="single" w:sz="4" w:space="0" w:color="auto"/>
              <w:left w:val="single" w:sz="4" w:space="0" w:color="auto"/>
              <w:bottom w:val="single" w:sz="4" w:space="0" w:color="auto"/>
              <w:right w:val="single" w:sz="4" w:space="0" w:color="auto"/>
            </w:tcBorders>
            <w:hideMark/>
          </w:tcPr>
          <w:p w14:paraId="42F5D575" w14:textId="77777777" w:rsidR="0053284A" w:rsidRPr="008B2760" w:rsidRDefault="0053284A" w:rsidP="00436C0B">
            <w:pPr>
              <w:spacing w:after="0" w:line="240" w:lineRule="auto"/>
              <w:jc w:val="both"/>
              <w:rPr>
                <w:rFonts w:ascii="Times New Roman" w:eastAsia="Times New Roman" w:hAnsi="Times New Roman"/>
                <w:sz w:val="24"/>
                <w:szCs w:val="24"/>
              </w:rPr>
            </w:pPr>
          </w:p>
        </w:tc>
        <w:tc>
          <w:tcPr>
            <w:tcW w:w="928" w:type="dxa"/>
            <w:vMerge/>
            <w:tcBorders>
              <w:top w:val="single" w:sz="4" w:space="0" w:color="auto"/>
              <w:left w:val="single" w:sz="4" w:space="0" w:color="auto"/>
              <w:bottom w:val="single" w:sz="4" w:space="0" w:color="auto"/>
              <w:right w:val="single" w:sz="4" w:space="0" w:color="auto"/>
            </w:tcBorders>
            <w:hideMark/>
          </w:tcPr>
          <w:p w14:paraId="6C0AB28E" w14:textId="77777777" w:rsidR="0053284A" w:rsidRPr="008B2760" w:rsidRDefault="0053284A" w:rsidP="00436C0B">
            <w:pPr>
              <w:spacing w:after="0" w:line="240" w:lineRule="auto"/>
              <w:jc w:val="both"/>
              <w:rPr>
                <w:rFonts w:ascii="Times New Roman" w:eastAsia="Times New Roman" w:hAnsi="Times New Roman"/>
                <w:sz w:val="24"/>
                <w:szCs w:val="24"/>
              </w:rPr>
            </w:pPr>
          </w:p>
        </w:tc>
      </w:tr>
      <w:tr w:rsidR="00436C0B" w:rsidRPr="008B2760" w14:paraId="03080607" w14:textId="77777777" w:rsidTr="00436C0B">
        <w:trPr>
          <w:trHeight w:val="480"/>
        </w:trPr>
        <w:tc>
          <w:tcPr>
            <w:tcW w:w="376" w:type="dxa"/>
            <w:vMerge w:val="restart"/>
            <w:tcBorders>
              <w:top w:val="nil"/>
              <w:left w:val="single" w:sz="4" w:space="0" w:color="auto"/>
              <w:bottom w:val="single" w:sz="4" w:space="0" w:color="auto"/>
              <w:right w:val="single" w:sz="4" w:space="0" w:color="auto"/>
            </w:tcBorders>
            <w:shd w:val="clear" w:color="000000" w:fill="FFFFFF"/>
            <w:noWrap/>
            <w:hideMark/>
          </w:tcPr>
          <w:p w14:paraId="158B3D9D"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1</w:t>
            </w:r>
          </w:p>
        </w:tc>
        <w:tc>
          <w:tcPr>
            <w:tcW w:w="1496" w:type="dxa"/>
            <w:tcBorders>
              <w:top w:val="nil"/>
              <w:left w:val="nil"/>
              <w:bottom w:val="single" w:sz="4" w:space="0" w:color="auto"/>
              <w:right w:val="single" w:sz="4" w:space="0" w:color="auto"/>
            </w:tcBorders>
            <w:shd w:val="clear" w:color="000000" w:fill="FFFFFF"/>
            <w:hideMark/>
          </w:tcPr>
          <w:p w14:paraId="19C75EB8"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(Constant)</w:t>
            </w:r>
          </w:p>
        </w:tc>
        <w:tc>
          <w:tcPr>
            <w:tcW w:w="1027" w:type="dxa"/>
            <w:tcBorders>
              <w:top w:val="nil"/>
              <w:left w:val="nil"/>
              <w:bottom w:val="single" w:sz="4" w:space="0" w:color="auto"/>
              <w:right w:val="single" w:sz="4" w:space="0" w:color="auto"/>
            </w:tcBorders>
            <w:shd w:val="clear" w:color="000000" w:fill="FFFFFF"/>
            <w:noWrap/>
            <w:hideMark/>
          </w:tcPr>
          <w:p w14:paraId="1089728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12.103</w:t>
            </w:r>
          </w:p>
        </w:tc>
        <w:tc>
          <w:tcPr>
            <w:tcW w:w="987" w:type="dxa"/>
            <w:tcBorders>
              <w:top w:val="nil"/>
              <w:left w:val="nil"/>
              <w:bottom w:val="single" w:sz="4" w:space="0" w:color="auto"/>
              <w:right w:val="single" w:sz="4" w:space="0" w:color="auto"/>
            </w:tcBorders>
            <w:shd w:val="clear" w:color="000000" w:fill="FFFFFF"/>
            <w:noWrap/>
            <w:hideMark/>
          </w:tcPr>
          <w:p w14:paraId="03FBECB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2.843</w:t>
            </w:r>
          </w:p>
        </w:tc>
        <w:tc>
          <w:tcPr>
            <w:tcW w:w="1469" w:type="dxa"/>
            <w:tcBorders>
              <w:top w:val="nil"/>
              <w:left w:val="nil"/>
              <w:bottom w:val="single" w:sz="4" w:space="0" w:color="auto"/>
              <w:right w:val="single" w:sz="4" w:space="0" w:color="auto"/>
            </w:tcBorders>
            <w:shd w:val="clear" w:color="000000" w:fill="FFFFFF"/>
            <w:hideMark/>
          </w:tcPr>
          <w:p w14:paraId="72B5782E"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 </w:t>
            </w:r>
          </w:p>
        </w:tc>
        <w:tc>
          <w:tcPr>
            <w:tcW w:w="967" w:type="dxa"/>
            <w:tcBorders>
              <w:top w:val="nil"/>
              <w:left w:val="nil"/>
              <w:bottom w:val="single" w:sz="4" w:space="0" w:color="auto"/>
              <w:right w:val="single" w:sz="4" w:space="0" w:color="auto"/>
            </w:tcBorders>
            <w:shd w:val="clear" w:color="000000" w:fill="FFFFFF"/>
            <w:noWrap/>
            <w:hideMark/>
          </w:tcPr>
          <w:p w14:paraId="36D06A08"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4.257</w:t>
            </w:r>
          </w:p>
        </w:tc>
        <w:tc>
          <w:tcPr>
            <w:tcW w:w="928" w:type="dxa"/>
            <w:tcBorders>
              <w:top w:val="nil"/>
              <w:left w:val="nil"/>
              <w:bottom w:val="single" w:sz="4" w:space="0" w:color="auto"/>
              <w:right w:val="single" w:sz="4" w:space="0" w:color="auto"/>
            </w:tcBorders>
            <w:shd w:val="clear" w:color="000000" w:fill="FFFFFF"/>
            <w:noWrap/>
            <w:hideMark/>
          </w:tcPr>
          <w:p w14:paraId="74808F58"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0.000</w:t>
            </w:r>
          </w:p>
        </w:tc>
      </w:tr>
      <w:tr w:rsidR="00436C0B" w:rsidRPr="008B2760" w14:paraId="024754A7" w14:textId="77777777" w:rsidTr="00436C0B">
        <w:trPr>
          <w:trHeight w:val="480"/>
        </w:trPr>
        <w:tc>
          <w:tcPr>
            <w:tcW w:w="376" w:type="dxa"/>
            <w:vMerge/>
            <w:tcBorders>
              <w:top w:val="nil"/>
              <w:left w:val="single" w:sz="4" w:space="0" w:color="auto"/>
              <w:bottom w:val="single" w:sz="4" w:space="0" w:color="auto"/>
              <w:right w:val="single" w:sz="4" w:space="0" w:color="auto"/>
            </w:tcBorders>
            <w:hideMark/>
          </w:tcPr>
          <w:p w14:paraId="65DBF31D" w14:textId="77777777" w:rsidR="0053284A" w:rsidRPr="008B2760" w:rsidRDefault="0053284A" w:rsidP="00436C0B">
            <w:pPr>
              <w:spacing w:after="0" w:line="240" w:lineRule="auto"/>
              <w:jc w:val="both"/>
              <w:rPr>
                <w:rFonts w:ascii="Times New Roman" w:eastAsia="Times New Roman" w:hAnsi="Times New Roman"/>
                <w:sz w:val="24"/>
                <w:szCs w:val="24"/>
              </w:rPr>
            </w:pPr>
          </w:p>
        </w:tc>
        <w:tc>
          <w:tcPr>
            <w:tcW w:w="1496" w:type="dxa"/>
            <w:tcBorders>
              <w:top w:val="nil"/>
              <w:left w:val="nil"/>
              <w:bottom w:val="single" w:sz="4" w:space="0" w:color="auto"/>
              <w:right w:val="single" w:sz="4" w:space="0" w:color="auto"/>
            </w:tcBorders>
            <w:shd w:val="clear" w:color="000000" w:fill="FFFFFF"/>
            <w:hideMark/>
          </w:tcPr>
          <w:p w14:paraId="420A7EB2"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Pertumbuhan</w:t>
            </w:r>
          </w:p>
        </w:tc>
        <w:tc>
          <w:tcPr>
            <w:tcW w:w="1027" w:type="dxa"/>
            <w:tcBorders>
              <w:top w:val="nil"/>
              <w:left w:val="nil"/>
              <w:bottom w:val="single" w:sz="4" w:space="0" w:color="auto"/>
              <w:right w:val="single" w:sz="4" w:space="0" w:color="auto"/>
            </w:tcBorders>
            <w:shd w:val="clear" w:color="000000" w:fill="FFFFFF"/>
            <w:noWrap/>
            <w:hideMark/>
          </w:tcPr>
          <w:p w14:paraId="27AB575F"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0.413</w:t>
            </w:r>
          </w:p>
        </w:tc>
        <w:tc>
          <w:tcPr>
            <w:tcW w:w="987" w:type="dxa"/>
            <w:tcBorders>
              <w:top w:val="nil"/>
              <w:left w:val="nil"/>
              <w:bottom w:val="single" w:sz="4" w:space="0" w:color="auto"/>
              <w:right w:val="single" w:sz="4" w:space="0" w:color="auto"/>
            </w:tcBorders>
            <w:shd w:val="clear" w:color="000000" w:fill="FFFFFF"/>
            <w:noWrap/>
            <w:hideMark/>
          </w:tcPr>
          <w:p w14:paraId="73438FC8"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0.168</w:t>
            </w:r>
          </w:p>
        </w:tc>
        <w:tc>
          <w:tcPr>
            <w:tcW w:w="1469" w:type="dxa"/>
            <w:tcBorders>
              <w:top w:val="nil"/>
              <w:left w:val="nil"/>
              <w:bottom w:val="single" w:sz="4" w:space="0" w:color="auto"/>
              <w:right w:val="single" w:sz="4" w:space="0" w:color="auto"/>
            </w:tcBorders>
            <w:shd w:val="clear" w:color="000000" w:fill="FFFFFF"/>
            <w:noWrap/>
            <w:hideMark/>
          </w:tcPr>
          <w:p w14:paraId="01EFD54F"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0.231</w:t>
            </w:r>
          </w:p>
        </w:tc>
        <w:tc>
          <w:tcPr>
            <w:tcW w:w="967" w:type="dxa"/>
            <w:tcBorders>
              <w:top w:val="nil"/>
              <w:left w:val="nil"/>
              <w:bottom w:val="single" w:sz="4" w:space="0" w:color="auto"/>
              <w:right w:val="single" w:sz="4" w:space="0" w:color="auto"/>
            </w:tcBorders>
            <w:shd w:val="clear" w:color="000000" w:fill="FFFFFF"/>
            <w:noWrap/>
            <w:hideMark/>
          </w:tcPr>
          <w:p w14:paraId="68D6EFA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2.450</w:t>
            </w:r>
          </w:p>
        </w:tc>
        <w:tc>
          <w:tcPr>
            <w:tcW w:w="928" w:type="dxa"/>
            <w:tcBorders>
              <w:top w:val="nil"/>
              <w:left w:val="nil"/>
              <w:bottom w:val="single" w:sz="4" w:space="0" w:color="auto"/>
              <w:right w:val="single" w:sz="4" w:space="0" w:color="auto"/>
            </w:tcBorders>
            <w:shd w:val="clear" w:color="000000" w:fill="FFFFFF"/>
            <w:noWrap/>
            <w:hideMark/>
          </w:tcPr>
          <w:p w14:paraId="18B56744"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0.016</w:t>
            </w:r>
          </w:p>
        </w:tc>
      </w:tr>
      <w:tr w:rsidR="00436C0B" w:rsidRPr="008B2760" w14:paraId="5F3D9E9B" w14:textId="77777777" w:rsidTr="00436C0B">
        <w:trPr>
          <w:trHeight w:val="480"/>
        </w:trPr>
        <w:tc>
          <w:tcPr>
            <w:tcW w:w="376" w:type="dxa"/>
            <w:vMerge/>
            <w:tcBorders>
              <w:top w:val="nil"/>
              <w:left w:val="single" w:sz="4" w:space="0" w:color="auto"/>
              <w:bottom w:val="single" w:sz="4" w:space="0" w:color="auto"/>
              <w:right w:val="single" w:sz="4" w:space="0" w:color="auto"/>
            </w:tcBorders>
            <w:hideMark/>
          </w:tcPr>
          <w:p w14:paraId="05873FF2" w14:textId="77777777" w:rsidR="0053284A" w:rsidRPr="008B2760" w:rsidRDefault="0053284A" w:rsidP="00436C0B">
            <w:pPr>
              <w:spacing w:after="0" w:line="240" w:lineRule="auto"/>
              <w:jc w:val="both"/>
              <w:rPr>
                <w:rFonts w:ascii="Times New Roman" w:eastAsia="Times New Roman" w:hAnsi="Times New Roman"/>
                <w:sz w:val="24"/>
                <w:szCs w:val="24"/>
              </w:rPr>
            </w:pPr>
          </w:p>
        </w:tc>
        <w:tc>
          <w:tcPr>
            <w:tcW w:w="1496" w:type="dxa"/>
            <w:tcBorders>
              <w:top w:val="nil"/>
              <w:left w:val="nil"/>
              <w:bottom w:val="single" w:sz="4" w:space="0" w:color="auto"/>
              <w:right w:val="single" w:sz="4" w:space="0" w:color="auto"/>
            </w:tcBorders>
            <w:shd w:val="clear" w:color="000000" w:fill="FFFFFF"/>
            <w:hideMark/>
          </w:tcPr>
          <w:p w14:paraId="30ACE003"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Ketahanan</w:t>
            </w:r>
          </w:p>
        </w:tc>
        <w:tc>
          <w:tcPr>
            <w:tcW w:w="1027" w:type="dxa"/>
            <w:tcBorders>
              <w:top w:val="nil"/>
              <w:left w:val="nil"/>
              <w:bottom w:val="single" w:sz="4" w:space="0" w:color="auto"/>
              <w:right w:val="single" w:sz="4" w:space="0" w:color="auto"/>
            </w:tcBorders>
            <w:shd w:val="clear" w:color="000000" w:fill="FFFFFF"/>
            <w:noWrap/>
            <w:hideMark/>
          </w:tcPr>
          <w:p w14:paraId="731AAD4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0.774</w:t>
            </w:r>
          </w:p>
        </w:tc>
        <w:tc>
          <w:tcPr>
            <w:tcW w:w="987" w:type="dxa"/>
            <w:tcBorders>
              <w:top w:val="nil"/>
              <w:left w:val="nil"/>
              <w:bottom w:val="single" w:sz="4" w:space="0" w:color="auto"/>
              <w:right w:val="single" w:sz="4" w:space="0" w:color="auto"/>
            </w:tcBorders>
            <w:shd w:val="clear" w:color="000000" w:fill="FFFFFF"/>
            <w:noWrap/>
            <w:hideMark/>
          </w:tcPr>
          <w:p w14:paraId="6176FB83"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0.125</w:t>
            </w:r>
          </w:p>
        </w:tc>
        <w:tc>
          <w:tcPr>
            <w:tcW w:w="1469" w:type="dxa"/>
            <w:tcBorders>
              <w:top w:val="nil"/>
              <w:left w:val="nil"/>
              <w:bottom w:val="single" w:sz="4" w:space="0" w:color="auto"/>
              <w:right w:val="single" w:sz="4" w:space="0" w:color="auto"/>
            </w:tcBorders>
            <w:shd w:val="clear" w:color="000000" w:fill="FFFFFF"/>
            <w:noWrap/>
            <w:hideMark/>
          </w:tcPr>
          <w:p w14:paraId="2C9BA9FB"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0.582</w:t>
            </w:r>
          </w:p>
        </w:tc>
        <w:tc>
          <w:tcPr>
            <w:tcW w:w="967" w:type="dxa"/>
            <w:tcBorders>
              <w:top w:val="nil"/>
              <w:left w:val="nil"/>
              <w:bottom w:val="single" w:sz="4" w:space="0" w:color="auto"/>
              <w:right w:val="single" w:sz="4" w:space="0" w:color="auto"/>
            </w:tcBorders>
            <w:shd w:val="clear" w:color="000000" w:fill="FFFFFF"/>
            <w:noWrap/>
            <w:hideMark/>
          </w:tcPr>
          <w:p w14:paraId="6AD4D068"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6.185</w:t>
            </w:r>
          </w:p>
        </w:tc>
        <w:tc>
          <w:tcPr>
            <w:tcW w:w="928" w:type="dxa"/>
            <w:tcBorders>
              <w:top w:val="nil"/>
              <w:left w:val="nil"/>
              <w:bottom w:val="single" w:sz="4" w:space="0" w:color="auto"/>
              <w:right w:val="single" w:sz="4" w:space="0" w:color="auto"/>
            </w:tcBorders>
            <w:shd w:val="clear" w:color="000000" w:fill="FFFFFF"/>
            <w:noWrap/>
            <w:hideMark/>
          </w:tcPr>
          <w:p w14:paraId="014C17E7"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0.000</w:t>
            </w:r>
          </w:p>
        </w:tc>
      </w:tr>
      <w:tr w:rsidR="00436C0B" w:rsidRPr="008B2760" w14:paraId="7B4668C1" w14:textId="77777777" w:rsidTr="00436C0B">
        <w:trPr>
          <w:trHeight w:val="300"/>
        </w:trPr>
        <w:tc>
          <w:tcPr>
            <w:tcW w:w="7250" w:type="dxa"/>
            <w:gridSpan w:val="7"/>
            <w:tcBorders>
              <w:top w:val="nil"/>
              <w:left w:val="nil"/>
              <w:bottom w:val="nil"/>
              <w:right w:val="nil"/>
            </w:tcBorders>
            <w:shd w:val="clear" w:color="000000" w:fill="FFFFFF"/>
            <w:hideMark/>
          </w:tcPr>
          <w:p w14:paraId="59FA8829" w14:textId="77777777" w:rsidR="0053284A" w:rsidRPr="008B2760" w:rsidRDefault="0053284A" w:rsidP="00436C0B">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a. Dependent Variable: Keberlangsungan Usaha</w:t>
            </w:r>
          </w:p>
        </w:tc>
      </w:tr>
    </w:tbl>
    <w:p w14:paraId="572DA87A" w14:textId="77777777" w:rsidR="0053284A" w:rsidRPr="008B2760" w:rsidRDefault="0053284A" w:rsidP="0053284A">
      <w:pPr>
        <w:pStyle w:val="ListParagraph"/>
        <w:spacing w:line="240" w:lineRule="auto"/>
        <w:ind w:left="1134" w:firstLine="306"/>
        <w:jc w:val="both"/>
        <w:rPr>
          <w:rFonts w:ascii="Times New Roman" w:eastAsia="Times New Roman" w:hAnsi="Times New Roman" w:cs="Times New Roman"/>
          <w:sz w:val="24"/>
          <w:szCs w:val="24"/>
        </w:rPr>
      </w:pPr>
      <w:r w:rsidRPr="008B2760">
        <w:rPr>
          <w:rFonts w:ascii="Times New Roman" w:hAnsi="Times New Roman" w:cs="Times New Roman"/>
          <w:sz w:val="24"/>
          <w:szCs w:val="24"/>
        </w:rPr>
        <w:t xml:space="preserve">Analisis linier berganda digunakan untuk mengetahui hubungan antara Pertumbuhan </w:t>
      </w:r>
      <w:r w:rsidRPr="008B2760">
        <w:rPr>
          <w:rFonts w:ascii="Times New Roman" w:eastAsia="Times New Roman" w:hAnsi="Times New Roman" w:cs="Times New Roman"/>
          <w:sz w:val="24"/>
          <w:szCs w:val="24"/>
          <w:lang w:val="id"/>
        </w:rPr>
        <w:t>(X</w:t>
      </w:r>
      <w:r w:rsidRPr="008B2760">
        <w:rPr>
          <w:rFonts w:ascii="Times New Roman" w:eastAsia="Times New Roman" w:hAnsi="Times New Roman" w:cs="Times New Roman"/>
          <w:sz w:val="24"/>
          <w:szCs w:val="24"/>
          <w:vertAlign w:val="subscript"/>
          <w:lang w:val="id"/>
        </w:rPr>
        <w:t>1</w:t>
      </w:r>
      <w:r w:rsidRPr="008B2760">
        <w:rPr>
          <w:rFonts w:ascii="Times New Roman" w:eastAsia="Times New Roman" w:hAnsi="Times New Roman" w:cs="Times New Roman"/>
          <w:sz w:val="24"/>
          <w:szCs w:val="24"/>
          <w:lang w:val="id"/>
        </w:rPr>
        <w:t>),</w:t>
      </w:r>
      <w:r w:rsidRPr="008B2760">
        <w:rPr>
          <w:rFonts w:ascii="Times New Roman" w:eastAsia="Times New Roman" w:hAnsi="Times New Roman" w:cs="Times New Roman"/>
          <w:sz w:val="24"/>
          <w:szCs w:val="24"/>
        </w:rPr>
        <w:t xml:space="preserve"> Ketahanan </w:t>
      </w:r>
      <w:r w:rsidRPr="008B2760">
        <w:rPr>
          <w:rFonts w:ascii="Times New Roman" w:eastAsia="Times New Roman" w:hAnsi="Times New Roman" w:cs="Times New Roman"/>
          <w:sz w:val="24"/>
          <w:szCs w:val="24"/>
          <w:lang w:val="id"/>
        </w:rPr>
        <w:t>(X</w:t>
      </w:r>
      <w:r w:rsidRPr="008B2760">
        <w:rPr>
          <w:rFonts w:ascii="Times New Roman" w:eastAsia="Times New Roman" w:hAnsi="Times New Roman" w:cs="Times New Roman"/>
          <w:sz w:val="24"/>
          <w:szCs w:val="24"/>
          <w:vertAlign w:val="subscript"/>
          <w:lang w:val="id"/>
        </w:rPr>
        <w:t>2</w:t>
      </w:r>
      <w:r w:rsidRPr="008B2760">
        <w:rPr>
          <w:rFonts w:ascii="Times New Roman" w:eastAsia="Times New Roman" w:hAnsi="Times New Roman" w:cs="Times New Roman"/>
          <w:sz w:val="24"/>
          <w:szCs w:val="24"/>
          <w:lang w:val="id"/>
        </w:rPr>
        <w:t>),</w:t>
      </w:r>
      <w:r w:rsidRPr="008B2760">
        <w:rPr>
          <w:rFonts w:ascii="Times New Roman" w:eastAsia="Times New Roman" w:hAnsi="Times New Roman" w:cs="Times New Roman"/>
          <w:sz w:val="24"/>
          <w:szCs w:val="24"/>
        </w:rPr>
        <w:t xml:space="preserve"> terhadap Keberlangsungan Usaha (Y) dengan cara menguji dari koefisien regresi. </w:t>
      </w:r>
    </w:p>
    <w:p w14:paraId="66D87FBA" w14:textId="340BA692" w:rsidR="0053284A" w:rsidRPr="00222C58" w:rsidRDefault="0053284A" w:rsidP="00222C58">
      <w:pPr>
        <w:pStyle w:val="Caption"/>
        <w:spacing w:after="0"/>
        <w:ind w:left="3600" w:firstLine="720"/>
        <w:jc w:val="both"/>
        <w:rPr>
          <w:rFonts w:ascii="Times New Roman" w:eastAsia="Times New Roman" w:hAnsi="Times New Roman" w:cs="Times New Roman"/>
          <w:b/>
          <w:bCs/>
          <w:i w:val="0"/>
          <w:iCs w:val="0"/>
          <w:color w:val="000000" w:themeColor="text1"/>
          <w:sz w:val="24"/>
          <w:szCs w:val="24"/>
        </w:rPr>
      </w:pPr>
      <w:r w:rsidRPr="008B2760">
        <w:rPr>
          <w:rFonts w:ascii="Times New Roman" w:hAnsi="Times New Roman" w:cs="Times New Roman"/>
          <w:b/>
          <w:bCs/>
          <w:i w:val="0"/>
          <w:iCs w:val="0"/>
          <w:color w:val="000000" w:themeColor="text1"/>
          <w:sz w:val="24"/>
          <w:szCs w:val="24"/>
        </w:rPr>
        <w:t>Tabel 4.4 Linier Berganda</w:t>
      </w:r>
    </w:p>
    <w:p w14:paraId="643CFD5A" w14:textId="77777777" w:rsidR="0053284A" w:rsidRDefault="0053284A" w:rsidP="0053284A"/>
    <w:p w14:paraId="12D05C3C" w14:textId="77777777" w:rsidR="0053284A" w:rsidRDefault="0053284A" w:rsidP="0053284A"/>
    <w:p w14:paraId="5E6F2AE8" w14:textId="77777777" w:rsidR="0053284A" w:rsidRPr="008B2760" w:rsidRDefault="0053284A" w:rsidP="0053284A"/>
    <w:p w14:paraId="69CE0090"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1EF87EF0"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3E2A82DF"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7FEB7C00"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080107C9"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2A946032"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193B1E28"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0C009CA8" w14:textId="77777777"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p>
    <w:p w14:paraId="7D99B9E7" w14:textId="77777777" w:rsidR="00222C58" w:rsidRDefault="00222C58" w:rsidP="0053284A">
      <w:pPr>
        <w:pStyle w:val="Caption"/>
        <w:spacing w:after="0"/>
        <w:ind w:left="709"/>
        <w:jc w:val="both"/>
        <w:rPr>
          <w:rFonts w:ascii="Times New Roman" w:hAnsi="Times New Roman" w:cs="Times New Roman"/>
          <w:color w:val="000000" w:themeColor="text1"/>
          <w:sz w:val="24"/>
          <w:szCs w:val="24"/>
        </w:rPr>
      </w:pPr>
    </w:p>
    <w:p w14:paraId="2CC0591D" w14:textId="77777777" w:rsidR="00222C58" w:rsidRDefault="00222C58" w:rsidP="0053284A">
      <w:pPr>
        <w:pStyle w:val="Caption"/>
        <w:spacing w:after="0"/>
        <w:ind w:left="709"/>
        <w:jc w:val="both"/>
        <w:rPr>
          <w:rFonts w:ascii="Times New Roman" w:hAnsi="Times New Roman" w:cs="Times New Roman"/>
          <w:color w:val="000000" w:themeColor="text1"/>
          <w:sz w:val="24"/>
          <w:szCs w:val="24"/>
        </w:rPr>
      </w:pPr>
    </w:p>
    <w:p w14:paraId="085EEC9D" w14:textId="77777777" w:rsidR="00222C58" w:rsidRDefault="00222C58" w:rsidP="0053284A">
      <w:pPr>
        <w:pStyle w:val="Caption"/>
        <w:spacing w:after="0"/>
        <w:ind w:left="709"/>
        <w:jc w:val="both"/>
        <w:rPr>
          <w:rFonts w:ascii="Times New Roman" w:hAnsi="Times New Roman" w:cs="Times New Roman"/>
          <w:color w:val="000000" w:themeColor="text1"/>
          <w:sz w:val="24"/>
          <w:szCs w:val="24"/>
        </w:rPr>
      </w:pPr>
    </w:p>
    <w:p w14:paraId="11BA3C00" w14:textId="77777777" w:rsidR="00222C58" w:rsidRDefault="00222C58" w:rsidP="0053284A">
      <w:pPr>
        <w:pStyle w:val="Caption"/>
        <w:spacing w:after="0"/>
        <w:ind w:left="709"/>
        <w:jc w:val="both"/>
        <w:rPr>
          <w:rFonts w:ascii="Times New Roman" w:hAnsi="Times New Roman" w:cs="Times New Roman"/>
          <w:color w:val="000000" w:themeColor="text1"/>
          <w:sz w:val="24"/>
          <w:szCs w:val="24"/>
        </w:rPr>
      </w:pPr>
    </w:p>
    <w:p w14:paraId="0E868E62" w14:textId="6D5D7105" w:rsidR="0053284A" w:rsidRPr="008B2760" w:rsidRDefault="0053284A" w:rsidP="0053284A">
      <w:pPr>
        <w:pStyle w:val="Caption"/>
        <w:spacing w:after="0"/>
        <w:ind w:left="709"/>
        <w:jc w:val="both"/>
        <w:rPr>
          <w:rFonts w:ascii="Times New Roman" w:hAnsi="Times New Roman" w:cs="Times New Roman"/>
          <w:color w:val="000000" w:themeColor="text1"/>
          <w:sz w:val="24"/>
          <w:szCs w:val="24"/>
          <w:lang w:val="id-ID"/>
        </w:rPr>
      </w:pPr>
      <w:r w:rsidRPr="008B2760">
        <w:rPr>
          <w:rFonts w:ascii="Times New Roman" w:hAnsi="Times New Roman" w:cs="Times New Roman"/>
          <w:color w:val="000000" w:themeColor="text1"/>
          <w:sz w:val="24"/>
          <w:szCs w:val="24"/>
        </w:rPr>
        <w:t>Sumber: Diolah SPSS 25.0</w:t>
      </w:r>
    </w:p>
    <w:p w14:paraId="5B1105AA" w14:textId="77777777" w:rsidR="0053284A" w:rsidRPr="008B2760" w:rsidRDefault="0053284A" w:rsidP="0053284A">
      <w:pPr>
        <w:spacing w:line="240" w:lineRule="auto"/>
        <w:jc w:val="both"/>
        <w:rPr>
          <w:rFonts w:ascii="Times New Roman" w:hAnsi="Times New Roman"/>
          <w:sz w:val="24"/>
          <w:szCs w:val="24"/>
          <w:lang w:val="id-ID"/>
        </w:rPr>
      </w:pPr>
    </w:p>
    <w:p w14:paraId="37133036" w14:textId="77777777" w:rsidR="0053284A" w:rsidRPr="008B2760" w:rsidRDefault="0053284A" w:rsidP="0053284A">
      <w:pPr>
        <w:pStyle w:val="ListParagraph"/>
        <w:spacing w:line="240" w:lineRule="auto"/>
        <w:ind w:left="1134" w:firstLine="306"/>
        <w:jc w:val="both"/>
        <w:rPr>
          <w:rFonts w:ascii="Times New Roman" w:hAnsi="Times New Roman" w:cs="Times New Roman"/>
          <w:sz w:val="24"/>
          <w:szCs w:val="24"/>
        </w:rPr>
      </w:pPr>
      <w:r w:rsidRPr="008B2760">
        <w:rPr>
          <w:rFonts w:ascii="Times New Roman" w:hAnsi="Times New Roman" w:cs="Times New Roman"/>
          <w:sz w:val="24"/>
          <w:szCs w:val="24"/>
        </w:rPr>
        <w:t>Berdasarkan analisis data dengan menggunakan SPSS 25.0 maka diperoleh hasil persamaan regresi sebagai berikut:</w:t>
      </w:r>
    </w:p>
    <w:p w14:paraId="762D5F35" w14:textId="77777777" w:rsidR="0053284A" w:rsidRPr="008B2760" w:rsidRDefault="0053284A" w:rsidP="0053284A">
      <w:pPr>
        <w:pStyle w:val="ListParagraph"/>
        <w:spacing w:line="240" w:lineRule="auto"/>
        <w:ind w:left="1134"/>
        <w:jc w:val="both"/>
        <w:rPr>
          <w:rFonts w:ascii="Times New Roman" w:hAnsi="Times New Roman" w:cs="Times New Roman"/>
          <w:sz w:val="24"/>
          <w:szCs w:val="24"/>
        </w:rPr>
      </w:pPr>
      <w:r w:rsidRPr="008B2760">
        <w:rPr>
          <w:rFonts w:ascii="Times New Roman" w:hAnsi="Times New Roman" w:cs="Times New Roman"/>
          <w:sz w:val="24"/>
          <w:szCs w:val="24"/>
        </w:rPr>
        <w:t>Y = 12.103 + 0.413X</w:t>
      </w:r>
      <w:r w:rsidRPr="008B2760">
        <w:rPr>
          <w:rFonts w:ascii="Times New Roman" w:eastAsia="Times New Roman" w:hAnsi="Times New Roman" w:cs="Times New Roman"/>
          <w:sz w:val="24"/>
          <w:szCs w:val="24"/>
          <w:vertAlign w:val="subscript"/>
          <w:lang w:val="id"/>
        </w:rPr>
        <w:t>1</w:t>
      </w:r>
      <w:r w:rsidRPr="008B2760">
        <w:rPr>
          <w:rFonts w:ascii="Times New Roman" w:eastAsia="Times New Roman" w:hAnsi="Times New Roman" w:cs="Times New Roman"/>
          <w:sz w:val="24"/>
          <w:szCs w:val="24"/>
          <w:vertAlign w:val="subscript"/>
        </w:rPr>
        <w:t xml:space="preserve"> </w:t>
      </w:r>
      <w:r w:rsidRPr="008B2760">
        <w:rPr>
          <w:rFonts w:ascii="Times New Roman" w:hAnsi="Times New Roman" w:cs="Times New Roman"/>
          <w:sz w:val="24"/>
          <w:szCs w:val="24"/>
        </w:rPr>
        <w:t>+ 0.774</w:t>
      </w:r>
      <w:r w:rsidRPr="008B2760">
        <w:rPr>
          <w:rFonts w:ascii="Times New Roman" w:eastAsia="Times New Roman" w:hAnsi="Times New Roman" w:cs="Times New Roman"/>
          <w:sz w:val="24"/>
          <w:szCs w:val="24"/>
          <w:lang w:val="id"/>
        </w:rPr>
        <w:t xml:space="preserve"> X</w:t>
      </w:r>
      <w:r w:rsidRPr="008B2760">
        <w:rPr>
          <w:rFonts w:ascii="Times New Roman" w:eastAsia="Times New Roman" w:hAnsi="Times New Roman" w:cs="Times New Roman"/>
          <w:sz w:val="24"/>
          <w:szCs w:val="24"/>
          <w:vertAlign w:val="subscript"/>
          <w:lang w:val="id"/>
        </w:rPr>
        <w:t>2</w:t>
      </w:r>
      <w:r w:rsidRPr="008B2760">
        <w:rPr>
          <w:rFonts w:ascii="Times New Roman" w:eastAsia="Times New Roman" w:hAnsi="Times New Roman" w:cs="Times New Roman"/>
          <w:sz w:val="24"/>
          <w:szCs w:val="24"/>
          <w:vertAlign w:val="subscript"/>
        </w:rPr>
        <w:t xml:space="preserve"> </w:t>
      </w:r>
      <w:r w:rsidRPr="008B2760">
        <w:rPr>
          <w:rFonts w:ascii="Times New Roman" w:hAnsi="Times New Roman" w:cs="Times New Roman"/>
          <w:sz w:val="24"/>
          <w:szCs w:val="24"/>
        </w:rPr>
        <w:t>+ e</w:t>
      </w:r>
    </w:p>
    <w:p w14:paraId="45AA5B0E" w14:textId="77777777" w:rsidR="0053284A" w:rsidRPr="008B2760" w:rsidRDefault="0053284A" w:rsidP="0053284A">
      <w:pPr>
        <w:pStyle w:val="ListParagraph"/>
        <w:spacing w:line="240" w:lineRule="auto"/>
        <w:ind w:left="1134" w:firstLine="207"/>
        <w:jc w:val="both"/>
        <w:rPr>
          <w:rFonts w:ascii="Times New Roman" w:hAnsi="Times New Roman" w:cs="Times New Roman"/>
          <w:sz w:val="24"/>
          <w:szCs w:val="24"/>
        </w:rPr>
      </w:pPr>
      <w:r w:rsidRPr="008B2760">
        <w:rPr>
          <w:rFonts w:ascii="Times New Roman" w:hAnsi="Times New Roman" w:cs="Times New Roman"/>
          <w:sz w:val="24"/>
          <w:szCs w:val="24"/>
        </w:rPr>
        <w:t xml:space="preserve">Persamaan regresi diatas memperlihatkan hubungan antara variabel independen dengan variabel dependen secara parsial, dari persamaan tersebut dapat diambil kesimpulan bahwa: </w:t>
      </w:r>
    </w:p>
    <w:p w14:paraId="33740A05" w14:textId="77777777" w:rsidR="0053284A" w:rsidRPr="008B2760" w:rsidRDefault="0053284A" w:rsidP="0053284A">
      <w:pPr>
        <w:pStyle w:val="ListParagraph"/>
        <w:numPr>
          <w:ilvl w:val="3"/>
          <w:numId w:val="14"/>
        </w:numPr>
        <w:spacing w:line="240" w:lineRule="auto"/>
        <w:ind w:left="1701"/>
        <w:jc w:val="both"/>
        <w:rPr>
          <w:rFonts w:ascii="Times New Roman" w:hAnsi="Times New Roman" w:cs="Times New Roman"/>
          <w:sz w:val="24"/>
          <w:szCs w:val="24"/>
        </w:rPr>
      </w:pPr>
      <w:r w:rsidRPr="008B2760">
        <w:rPr>
          <w:rFonts w:ascii="Times New Roman" w:hAnsi="Times New Roman" w:cs="Times New Roman"/>
          <w:sz w:val="24"/>
          <w:szCs w:val="24"/>
        </w:rPr>
        <w:t>Nilai</w:t>
      </w:r>
      <w:r w:rsidRPr="008B2760">
        <w:rPr>
          <w:rFonts w:ascii="Times New Roman" w:hAnsi="Times New Roman" w:cs="Times New Roman"/>
          <w:i/>
          <w:iCs/>
          <w:sz w:val="24"/>
          <w:szCs w:val="24"/>
        </w:rPr>
        <w:t xml:space="preserve"> costanta</w:t>
      </w:r>
      <w:r w:rsidRPr="008B2760">
        <w:rPr>
          <w:rFonts w:ascii="Times New Roman" w:hAnsi="Times New Roman" w:cs="Times New Roman"/>
          <w:sz w:val="24"/>
          <w:szCs w:val="24"/>
        </w:rPr>
        <w:t xml:space="preserve"> adalah 12.103 artinya jika tidak terjadi perubahan variabel Pertumbuhan dan variabel Ketahanan (nilai X</w:t>
      </w:r>
      <w:r w:rsidRPr="008B2760">
        <w:rPr>
          <w:rFonts w:ascii="Times New Roman" w:eastAsia="Times New Roman" w:hAnsi="Times New Roman" w:cs="Times New Roman"/>
          <w:sz w:val="24"/>
          <w:szCs w:val="24"/>
          <w:vertAlign w:val="subscript"/>
          <w:lang w:val="id"/>
        </w:rPr>
        <w:t>1</w:t>
      </w:r>
      <w:r w:rsidRPr="008B2760">
        <w:rPr>
          <w:rFonts w:ascii="Times New Roman" w:eastAsia="Times New Roman" w:hAnsi="Times New Roman" w:cs="Times New Roman"/>
          <w:sz w:val="24"/>
          <w:szCs w:val="24"/>
          <w:vertAlign w:val="subscript"/>
        </w:rPr>
        <w:t xml:space="preserve"> </w:t>
      </w:r>
      <w:r w:rsidRPr="008B2760">
        <w:rPr>
          <w:rFonts w:ascii="Times New Roman" w:eastAsia="Times New Roman" w:hAnsi="Times New Roman" w:cs="Times New Roman"/>
          <w:sz w:val="24"/>
          <w:szCs w:val="24"/>
        </w:rPr>
        <w:t>dan nilai X</w:t>
      </w:r>
      <w:r w:rsidRPr="008B2760">
        <w:rPr>
          <w:rFonts w:ascii="Times New Roman" w:eastAsia="Times New Roman" w:hAnsi="Times New Roman" w:cs="Times New Roman"/>
          <w:sz w:val="24"/>
          <w:szCs w:val="24"/>
          <w:vertAlign w:val="subscript"/>
        </w:rPr>
        <w:t>2</w:t>
      </w:r>
      <w:r w:rsidRPr="008B2760">
        <w:rPr>
          <w:rFonts w:ascii="Times New Roman" w:eastAsia="Times New Roman" w:hAnsi="Times New Roman" w:cs="Times New Roman"/>
          <w:sz w:val="24"/>
          <w:szCs w:val="24"/>
        </w:rPr>
        <w:t xml:space="preserve"> adalah 0) maka keberlangsungan usaha UMKM bidang makanan dan minuman di Kabupaten dan Kota Magelang ada sebesar 12.103 satuan.</w:t>
      </w:r>
    </w:p>
    <w:p w14:paraId="05B124CE" w14:textId="77777777" w:rsidR="0053284A" w:rsidRPr="008B2760" w:rsidRDefault="0053284A" w:rsidP="0053284A">
      <w:pPr>
        <w:pStyle w:val="ListParagraph"/>
        <w:numPr>
          <w:ilvl w:val="3"/>
          <w:numId w:val="14"/>
        </w:numPr>
        <w:spacing w:before="240" w:line="240" w:lineRule="auto"/>
        <w:ind w:left="1701"/>
        <w:jc w:val="both"/>
        <w:rPr>
          <w:rFonts w:ascii="Times New Roman" w:hAnsi="Times New Roman" w:cs="Times New Roman"/>
          <w:sz w:val="24"/>
          <w:szCs w:val="24"/>
        </w:rPr>
      </w:pPr>
      <w:r w:rsidRPr="008B2760">
        <w:rPr>
          <w:rFonts w:ascii="Times New Roman" w:hAnsi="Times New Roman" w:cs="Times New Roman"/>
          <w:sz w:val="24"/>
          <w:szCs w:val="24"/>
        </w:rPr>
        <w:t>Nilai koefisien variabel pertumbuhan (X</w:t>
      </w:r>
      <w:r w:rsidRPr="008B2760">
        <w:rPr>
          <w:rFonts w:ascii="Times New Roman" w:eastAsia="Times New Roman" w:hAnsi="Times New Roman" w:cs="Times New Roman"/>
          <w:sz w:val="24"/>
          <w:szCs w:val="24"/>
          <w:vertAlign w:val="subscript"/>
          <w:lang w:val="id"/>
        </w:rPr>
        <w:t>1</w:t>
      </w:r>
      <w:r w:rsidRPr="008B2760">
        <w:rPr>
          <w:rFonts w:ascii="Times New Roman" w:eastAsia="Times New Roman" w:hAnsi="Times New Roman" w:cs="Times New Roman"/>
          <w:sz w:val="24"/>
          <w:szCs w:val="24"/>
        </w:rPr>
        <w:t xml:space="preserve">) </w:t>
      </w:r>
      <w:r w:rsidRPr="008B2760">
        <w:rPr>
          <w:rFonts w:ascii="Times New Roman" w:hAnsi="Times New Roman" w:cs="Times New Roman"/>
          <w:sz w:val="24"/>
          <w:szCs w:val="24"/>
        </w:rPr>
        <w:t>adalah 0.413 menghasilkan positif yang berarti apabila semakin tinggi tingkat pertumbuhan yang diberikan maka meningkatkan keberlangsungan usaha pada UMKM. Sebaliknya apabila pertumbuhan rendah maka keberlangsungan usaha juga akan menurun. Nilai signifikan variabel pertumbuhan adalah 0.016. Hasil ini menunjukan bahwa Pertumbuhan berperngaruh positif signifikan.</w:t>
      </w:r>
    </w:p>
    <w:p w14:paraId="77DDB525" w14:textId="1F1298BC" w:rsidR="0053284A" w:rsidRPr="004B3A84" w:rsidRDefault="0053284A" w:rsidP="0053284A">
      <w:pPr>
        <w:pStyle w:val="ListParagraph"/>
        <w:numPr>
          <w:ilvl w:val="3"/>
          <w:numId w:val="14"/>
        </w:numPr>
        <w:spacing w:before="240" w:line="240" w:lineRule="auto"/>
        <w:ind w:left="1701"/>
        <w:jc w:val="both"/>
        <w:rPr>
          <w:rFonts w:ascii="Times New Roman" w:hAnsi="Times New Roman" w:cs="Times New Roman"/>
          <w:sz w:val="24"/>
          <w:szCs w:val="24"/>
        </w:rPr>
      </w:pPr>
      <w:r w:rsidRPr="008B2760">
        <w:rPr>
          <w:rFonts w:ascii="Times New Roman" w:hAnsi="Times New Roman" w:cs="Times New Roman"/>
          <w:sz w:val="24"/>
          <w:szCs w:val="24"/>
        </w:rPr>
        <w:t>Nilai koefisien regresi variabel ketahanan (X</w:t>
      </w:r>
      <w:r w:rsidRPr="008B2760">
        <w:rPr>
          <w:rFonts w:ascii="Times New Roman" w:eastAsia="Times New Roman" w:hAnsi="Times New Roman" w:cs="Times New Roman"/>
          <w:sz w:val="24"/>
          <w:szCs w:val="24"/>
          <w:vertAlign w:val="subscript"/>
        </w:rPr>
        <w:t>2</w:t>
      </w:r>
      <w:r w:rsidRPr="008B2760">
        <w:rPr>
          <w:rFonts w:ascii="Times New Roman" w:eastAsia="Times New Roman" w:hAnsi="Times New Roman" w:cs="Times New Roman"/>
          <w:sz w:val="24"/>
          <w:szCs w:val="24"/>
        </w:rPr>
        <w:t xml:space="preserve">) adalah 0.774 menghasilkan positif yang berarti apabila semakin tinggi tingkat ketahanan yang diberikan </w:t>
      </w:r>
      <w:r w:rsidRPr="008B2760">
        <w:rPr>
          <w:rFonts w:ascii="Times New Roman" w:eastAsia="Times New Roman" w:hAnsi="Times New Roman" w:cs="Times New Roman"/>
          <w:sz w:val="24"/>
          <w:szCs w:val="24"/>
        </w:rPr>
        <w:lastRenderedPageBreak/>
        <w:t>maka meningkatkan keberlangsungan usaha pada UMKM. Sebaliknya apabila pertumbuhan rendah maka keberlangsungan usaha juga akan menurun. Nilai signifikan variabel ketahanan adalah 0.00. Hasil ini menunjukan bahwa ketahanan berpengaruh positif signifikan.</w:t>
      </w:r>
    </w:p>
    <w:p w14:paraId="277A3871" w14:textId="77777777" w:rsidR="004B3A84" w:rsidRPr="008B2760" w:rsidRDefault="004B3A84" w:rsidP="004B3A84">
      <w:pPr>
        <w:pStyle w:val="ListParagraph"/>
        <w:spacing w:before="240" w:line="240" w:lineRule="auto"/>
        <w:ind w:left="1701"/>
        <w:jc w:val="both"/>
        <w:rPr>
          <w:rFonts w:ascii="Times New Roman" w:hAnsi="Times New Roman" w:cs="Times New Roman"/>
          <w:sz w:val="24"/>
          <w:szCs w:val="24"/>
        </w:rPr>
      </w:pPr>
    </w:p>
    <w:p w14:paraId="0F7B4322" w14:textId="77777777" w:rsidR="0053284A" w:rsidRPr="008B2760" w:rsidRDefault="0053284A" w:rsidP="0053284A">
      <w:pPr>
        <w:pStyle w:val="ListParagraph"/>
        <w:numPr>
          <w:ilvl w:val="3"/>
          <w:numId w:val="15"/>
        </w:numPr>
        <w:spacing w:line="240" w:lineRule="auto"/>
        <w:ind w:left="1134"/>
        <w:jc w:val="both"/>
        <w:rPr>
          <w:rFonts w:ascii="Times New Roman" w:hAnsi="Times New Roman" w:cs="Times New Roman"/>
          <w:b/>
          <w:bCs/>
          <w:sz w:val="24"/>
          <w:szCs w:val="24"/>
        </w:rPr>
      </w:pPr>
      <w:r w:rsidRPr="008B2760">
        <w:rPr>
          <w:rFonts w:ascii="Times New Roman" w:hAnsi="Times New Roman" w:cs="Times New Roman"/>
          <w:b/>
          <w:bCs/>
          <w:sz w:val="24"/>
          <w:szCs w:val="24"/>
        </w:rPr>
        <w:t>Uji Model</w:t>
      </w:r>
    </w:p>
    <w:p w14:paraId="06CB180B" w14:textId="77777777" w:rsidR="0053284A" w:rsidRPr="008B2760" w:rsidRDefault="0053284A" w:rsidP="0053284A">
      <w:pPr>
        <w:pStyle w:val="ListParagraph"/>
        <w:numPr>
          <w:ilvl w:val="0"/>
          <w:numId w:val="17"/>
        </w:numPr>
        <w:spacing w:line="240" w:lineRule="auto"/>
        <w:ind w:left="1560"/>
        <w:jc w:val="both"/>
        <w:rPr>
          <w:rFonts w:ascii="Times New Roman" w:hAnsi="Times New Roman" w:cs="Times New Roman"/>
          <w:b/>
          <w:bCs/>
          <w:sz w:val="24"/>
          <w:szCs w:val="24"/>
        </w:rPr>
      </w:pPr>
      <w:r w:rsidRPr="008B2760">
        <w:rPr>
          <w:rFonts w:ascii="Times New Roman" w:hAnsi="Times New Roman" w:cs="Times New Roman"/>
          <w:b/>
          <w:bCs/>
          <w:sz w:val="24"/>
          <w:szCs w:val="24"/>
        </w:rPr>
        <w:t>Hasil Uji R</w:t>
      </w:r>
      <w:r w:rsidRPr="008B2760">
        <w:rPr>
          <w:rFonts w:ascii="Times New Roman" w:hAnsi="Times New Roman" w:cs="Times New Roman"/>
          <w:b/>
          <w:bCs/>
          <w:sz w:val="24"/>
          <w:szCs w:val="24"/>
          <w:vertAlign w:val="superscript"/>
        </w:rPr>
        <w:t xml:space="preserve">2 </w:t>
      </w:r>
      <w:r w:rsidRPr="008B2760">
        <w:rPr>
          <w:rFonts w:ascii="Times New Roman" w:hAnsi="Times New Roman" w:cs="Times New Roman"/>
          <w:b/>
          <w:color w:val="000000" w:themeColor="text1"/>
          <w:sz w:val="24"/>
          <w:szCs w:val="24"/>
        </w:rPr>
        <w:t>(Koefisien Determinasi/ R Square)</w:t>
      </w:r>
    </w:p>
    <w:p w14:paraId="38660350" w14:textId="77777777" w:rsidR="0053284A" w:rsidRPr="008B2760" w:rsidRDefault="0053284A" w:rsidP="0053284A">
      <w:pPr>
        <w:pStyle w:val="ListParagraph"/>
        <w:spacing w:line="240" w:lineRule="auto"/>
        <w:ind w:left="1560" w:firstLine="600"/>
        <w:jc w:val="both"/>
        <w:rPr>
          <w:rFonts w:ascii="Times New Roman" w:hAnsi="Times New Roman" w:cs="Times New Roman"/>
          <w:sz w:val="24"/>
          <w:szCs w:val="24"/>
        </w:rPr>
      </w:pPr>
      <w:r w:rsidRPr="008B2760">
        <w:rPr>
          <w:rFonts w:ascii="Times New Roman" w:hAnsi="Times New Roman" w:cs="Times New Roman"/>
          <w:sz w:val="24"/>
          <w:szCs w:val="24"/>
        </w:rPr>
        <w:t>Koefisien determinasi menjelaskan bahwa pengaruh variabel bebas terhadap variabel terikat. Bertujuan untuk mengetahui pengaruh variabel dependen terhadap variabel independen yang dinyatakan dalam bentuk presentase. Hasil analisis koefisien determinasi digambarkan pada table.</w:t>
      </w:r>
    </w:p>
    <w:p w14:paraId="3C99D912" w14:textId="77777777" w:rsidR="0053284A" w:rsidRPr="008B2760" w:rsidRDefault="0053284A" w:rsidP="0053284A">
      <w:pPr>
        <w:pStyle w:val="Caption"/>
        <w:ind w:left="1276"/>
        <w:jc w:val="both"/>
        <w:rPr>
          <w:rFonts w:ascii="Times New Roman" w:hAnsi="Times New Roman" w:cs="Times New Roman"/>
          <w:b/>
          <w:bCs/>
          <w:i w:val="0"/>
          <w:iCs w:val="0"/>
          <w:color w:val="000000" w:themeColor="text1"/>
          <w:sz w:val="24"/>
          <w:szCs w:val="24"/>
        </w:rPr>
      </w:pPr>
      <w:r w:rsidRPr="008B2760">
        <w:rPr>
          <w:rFonts w:ascii="Times New Roman" w:hAnsi="Times New Roman" w:cs="Times New Roman"/>
          <w:b/>
          <w:bCs/>
          <w:i w:val="0"/>
          <w:iCs w:val="0"/>
          <w:color w:val="000000" w:themeColor="text1"/>
          <w:sz w:val="24"/>
          <w:szCs w:val="24"/>
        </w:rPr>
        <w:t>Tabel 4.5</w:t>
      </w:r>
    </w:p>
    <w:p w14:paraId="75296C8A" w14:textId="77777777" w:rsidR="0053284A" w:rsidRPr="008B2760" w:rsidRDefault="0053284A" w:rsidP="0053284A">
      <w:pPr>
        <w:pStyle w:val="Caption"/>
        <w:ind w:left="1276"/>
        <w:jc w:val="both"/>
        <w:rPr>
          <w:rFonts w:ascii="Times New Roman" w:hAnsi="Times New Roman" w:cs="Times New Roman"/>
          <w:b/>
          <w:bCs/>
          <w:i w:val="0"/>
          <w:iCs w:val="0"/>
          <w:color w:val="000000" w:themeColor="text1"/>
          <w:sz w:val="24"/>
          <w:szCs w:val="24"/>
          <w:vertAlign w:val="superscript"/>
        </w:rPr>
      </w:pPr>
      <w:r w:rsidRPr="008B2760">
        <w:rPr>
          <w:rFonts w:ascii="Times New Roman" w:hAnsi="Times New Roman" w:cs="Times New Roman"/>
          <w:b/>
          <w:bCs/>
          <w:i w:val="0"/>
          <w:iCs w:val="0"/>
          <w:color w:val="000000" w:themeColor="text1"/>
          <w:sz w:val="24"/>
          <w:szCs w:val="24"/>
        </w:rPr>
        <w:t>Uji R</w:t>
      </w:r>
      <w:r w:rsidRPr="008B2760">
        <w:rPr>
          <w:rFonts w:ascii="Times New Roman" w:hAnsi="Times New Roman" w:cs="Times New Roman"/>
          <w:b/>
          <w:bCs/>
          <w:i w:val="0"/>
          <w:iCs w:val="0"/>
          <w:color w:val="000000" w:themeColor="text1"/>
          <w:sz w:val="24"/>
          <w:szCs w:val="24"/>
          <w:vertAlign w:val="superscript"/>
        </w:rPr>
        <w:t>2</w:t>
      </w:r>
    </w:p>
    <w:tbl>
      <w:tblPr>
        <w:tblW w:w="5386" w:type="dxa"/>
        <w:tblInd w:w="1980" w:type="dxa"/>
        <w:tblLook w:val="04A0" w:firstRow="1" w:lastRow="0" w:firstColumn="1" w:lastColumn="0" w:noHBand="0" w:noVBand="1"/>
      </w:tblPr>
      <w:tblGrid>
        <w:gridCol w:w="1275"/>
        <w:gridCol w:w="1501"/>
        <w:gridCol w:w="1501"/>
        <w:gridCol w:w="1109"/>
      </w:tblGrid>
      <w:tr w:rsidR="0053284A" w:rsidRPr="008B2760" w14:paraId="2FED9912" w14:textId="77777777" w:rsidTr="00F25B1A">
        <w:trPr>
          <w:trHeight w:val="771"/>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5E4A4"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R</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14:paraId="1B9140D2"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R Square</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14:paraId="2E707894"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Adjusted R Square</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BCE99C3"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Std. Error of the Estimate</w:t>
            </w:r>
          </w:p>
        </w:tc>
      </w:tr>
      <w:tr w:rsidR="0053284A" w:rsidRPr="008B2760" w14:paraId="43E5E235" w14:textId="77777777" w:rsidTr="00F25B1A">
        <w:trPr>
          <w:trHeight w:val="314"/>
        </w:trPr>
        <w:tc>
          <w:tcPr>
            <w:tcW w:w="1275" w:type="dxa"/>
            <w:tcBorders>
              <w:top w:val="nil"/>
              <w:left w:val="single" w:sz="4" w:space="0" w:color="auto"/>
              <w:bottom w:val="single" w:sz="4" w:space="0" w:color="auto"/>
              <w:right w:val="single" w:sz="4" w:space="0" w:color="auto"/>
            </w:tcBorders>
            <w:shd w:val="clear" w:color="000000" w:fill="FFFFFF"/>
            <w:noWrap/>
            <w:hideMark/>
          </w:tcPr>
          <w:p w14:paraId="4916091A"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.764</w:t>
            </w:r>
            <w:r w:rsidRPr="008B2760">
              <w:rPr>
                <w:rFonts w:ascii="Times New Roman" w:eastAsia="Times New Roman" w:hAnsi="Times New Roman"/>
                <w:sz w:val="24"/>
                <w:szCs w:val="24"/>
                <w:vertAlign w:val="superscript"/>
              </w:rPr>
              <w:t>a</w:t>
            </w:r>
          </w:p>
        </w:tc>
        <w:tc>
          <w:tcPr>
            <w:tcW w:w="1501" w:type="dxa"/>
            <w:tcBorders>
              <w:top w:val="nil"/>
              <w:left w:val="nil"/>
              <w:bottom w:val="single" w:sz="4" w:space="0" w:color="auto"/>
              <w:right w:val="single" w:sz="4" w:space="0" w:color="auto"/>
            </w:tcBorders>
            <w:shd w:val="clear" w:color="000000" w:fill="FFFFFF"/>
            <w:noWrap/>
            <w:hideMark/>
          </w:tcPr>
          <w:p w14:paraId="6D6801CF"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0.584</w:t>
            </w:r>
          </w:p>
        </w:tc>
        <w:tc>
          <w:tcPr>
            <w:tcW w:w="1501" w:type="dxa"/>
            <w:tcBorders>
              <w:top w:val="nil"/>
              <w:left w:val="nil"/>
              <w:bottom w:val="single" w:sz="4" w:space="0" w:color="auto"/>
              <w:right w:val="single" w:sz="4" w:space="0" w:color="auto"/>
            </w:tcBorders>
            <w:shd w:val="clear" w:color="000000" w:fill="FFFFFF"/>
            <w:noWrap/>
            <w:hideMark/>
          </w:tcPr>
          <w:p w14:paraId="4A1A5A75"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0.575</w:t>
            </w:r>
          </w:p>
        </w:tc>
        <w:tc>
          <w:tcPr>
            <w:tcW w:w="1109" w:type="dxa"/>
            <w:tcBorders>
              <w:top w:val="nil"/>
              <w:left w:val="nil"/>
              <w:bottom w:val="single" w:sz="4" w:space="0" w:color="auto"/>
              <w:right w:val="single" w:sz="4" w:space="0" w:color="auto"/>
            </w:tcBorders>
            <w:shd w:val="clear" w:color="000000" w:fill="FFFFFF"/>
            <w:noWrap/>
            <w:hideMark/>
          </w:tcPr>
          <w:p w14:paraId="700D28DF" w14:textId="77777777" w:rsidR="0053284A" w:rsidRPr="008B2760" w:rsidRDefault="0053284A" w:rsidP="00F25B1A">
            <w:pPr>
              <w:spacing w:after="0" w:line="240" w:lineRule="auto"/>
              <w:jc w:val="both"/>
              <w:rPr>
                <w:rFonts w:ascii="Times New Roman" w:eastAsia="Times New Roman" w:hAnsi="Times New Roman"/>
                <w:sz w:val="24"/>
                <w:szCs w:val="24"/>
              </w:rPr>
            </w:pPr>
            <w:r w:rsidRPr="008B2760">
              <w:rPr>
                <w:rFonts w:ascii="Times New Roman" w:eastAsia="Times New Roman" w:hAnsi="Times New Roman"/>
                <w:sz w:val="24"/>
                <w:szCs w:val="24"/>
              </w:rPr>
              <w:t>4.590</w:t>
            </w:r>
          </w:p>
        </w:tc>
      </w:tr>
    </w:tbl>
    <w:p w14:paraId="6523D402" w14:textId="77777777" w:rsidR="0053284A" w:rsidRPr="008B2760" w:rsidRDefault="0053284A" w:rsidP="0053284A">
      <w:pPr>
        <w:pStyle w:val="Caption"/>
        <w:ind w:left="1985"/>
        <w:jc w:val="both"/>
        <w:rPr>
          <w:rFonts w:ascii="Times New Roman" w:hAnsi="Times New Roman" w:cs="Times New Roman"/>
          <w:color w:val="000000" w:themeColor="text1"/>
          <w:sz w:val="24"/>
          <w:szCs w:val="24"/>
        </w:rPr>
      </w:pPr>
      <w:r w:rsidRPr="008B2760">
        <w:rPr>
          <w:rFonts w:ascii="Times New Roman" w:hAnsi="Times New Roman" w:cs="Times New Roman"/>
          <w:color w:val="000000" w:themeColor="text1"/>
          <w:sz w:val="24"/>
          <w:szCs w:val="24"/>
        </w:rPr>
        <w:t>Sumber: Data Diolah SPSS 25.0</w:t>
      </w:r>
    </w:p>
    <w:p w14:paraId="2A8938E1" w14:textId="77777777" w:rsidR="0053284A" w:rsidRPr="008B2760" w:rsidRDefault="0053284A" w:rsidP="0053284A">
      <w:pPr>
        <w:spacing w:line="240" w:lineRule="auto"/>
        <w:ind w:left="1560" w:firstLine="425"/>
        <w:jc w:val="both"/>
        <w:rPr>
          <w:rFonts w:ascii="Times New Roman" w:hAnsi="Times New Roman"/>
          <w:sz w:val="24"/>
          <w:szCs w:val="24"/>
        </w:rPr>
      </w:pPr>
      <w:r w:rsidRPr="008B2760">
        <w:rPr>
          <w:rFonts w:ascii="Times New Roman" w:hAnsi="Times New Roman"/>
          <w:sz w:val="24"/>
          <w:szCs w:val="24"/>
        </w:rPr>
        <w:t xml:space="preserve">Berdasarkan hasi uji </w:t>
      </w:r>
      <w:r w:rsidRPr="008B2760">
        <w:rPr>
          <w:rFonts w:ascii="Times New Roman" w:hAnsi="Times New Roman"/>
          <w:i/>
          <w:iCs/>
          <w:sz w:val="24"/>
          <w:szCs w:val="24"/>
        </w:rPr>
        <w:t>Adjusted R Square</w:t>
      </w:r>
      <w:r w:rsidRPr="008B2760">
        <w:rPr>
          <w:rFonts w:ascii="Times New Roman" w:hAnsi="Times New Roman"/>
          <w:sz w:val="24"/>
          <w:szCs w:val="24"/>
        </w:rPr>
        <w:t xml:space="preserve"> pada table 4.5 besarnya R</w:t>
      </w:r>
      <w:r w:rsidRPr="008B2760">
        <w:rPr>
          <w:rFonts w:ascii="Times New Roman" w:hAnsi="Times New Roman"/>
          <w:sz w:val="24"/>
          <w:szCs w:val="24"/>
          <w:vertAlign w:val="superscript"/>
        </w:rPr>
        <w:t xml:space="preserve">2 </w:t>
      </w:r>
      <w:r w:rsidRPr="008B2760">
        <w:rPr>
          <w:rFonts w:ascii="Times New Roman" w:hAnsi="Times New Roman"/>
          <w:sz w:val="24"/>
          <w:szCs w:val="24"/>
        </w:rPr>
        <w:t xml:space="preserve">adalah sebesar 0.575 hal ini berarti bahwa proposi pengaruh variabel pertumbuhan dan ketahanan sebesar 57,5% yang berarti bahwa besarnya pengaruh variabel pertumbuhan dan ketahanan terhadap keberlangsungan usaha sebesar 57,5% sedangkan sisanya 100% - 57,5% = </w:t>
      </w:r>
      <w:r w:rsidRPr="008B2760">
        <w:rPr>
          <w:rFonts w:ascii="Times New Roman" w:hAnsi="Times New Roman"/>
          <w:sz w:val="24"/>
          <w:szCs w:val="24"/>
          <w:lang w:val="id-ID"/>
        </w:rPr>
        <w:t>4</w:t>
      </w:r>
      <w:r w:rsidRPr="008B2760">
        <w:rPr>
          <w:rFonts w:ascii="Times New Roman" w:hAnsi="Times New Roman"/>
          <w:sz w:val="24"/>
          <w:szCs w:val="24"/>
        </w:rPr>
        <w:t xml:space="preserve">2,5% dipengaruhi oleh variabel lain diluar model penelitian ini. </w:t>
      </w:r>
    </w:p>
    <w:p w14:paraId="6D57D5A5" w14:textId="77777777" w:rsidR="0053284A" w:rsidRPr="008B2760" w:rsidRDefault="0053284A" w:rsidP="0053284A">
      <w:pPr>
        <w:pStyle w:val="ListParagraph"/>
        <w:numPr>
          <w:ilvl w:val="0"/>
          <w:numId w:val="17"/>
        </w:numPr>
        <w:spacing w:line="240" w:lineRule="auto"/>
        <w:ind w:left="1560"/>
        <w:jc w:val="both"/>
        <w:rPr>
          <w:rFonts w:ascii="Times New Roman" w:hAnsi="Times New Roman" w:cs="Times New Roman"/>
          <w:b/>
          <w:bCs/>
          <w:sz w:val="24"/>
          <w:szCs w:val="24"/>
        </w:rPr>
      </w:pPr>
      <w:r w:rsidRPr="008B2760">
        <w:rPr>
          <w:rFonts w:ascii="Times New Roman" w:hAnsi="Times New Roman" w:cs="Times New Roman"/>
          <w:b/>
          <w:bCs/>
          <w:sz w:val="24"/>
          <w:szCs w:val="24"/>
        </w:rPr>
        <w:t>Hasil Uji F (Simultan)</w:t>
      </w:r>
    </w:p>
    <w:p w14:paraId="5DAC06D6" w14:textId="77777777" w:rsidR="0053284A" w:rsidRPr="008B2760" w:rsidRDefault="0053284A" w:rsidP="0053284A">
      <w:pPr>
        <w:spacing w:line="240" w:lineRule="auto"/>
        <w:ind w:left="1560" w:firstLine="600"/>
        <w:jc w:val="both"/>
        <w:rPr>
          <w:rFonts w:ascii="Times New Roman" w:eastAsiaTheme="minorHAnsi" w:hAnsi="Times New Roman"/>
          <w:color w:val="000000" w:themeColor="text1"/>
          <w:sz w:val="24"/>
          <w:szCs w:val="24"/>
        </w:rPr>
      </w:pPr>
      <w:r w:rsidRPr="008B2760">
        <w:rPr>
          <w:rFonts w:ascii="Times New Roman" w:hAnsi="Times New Roman"/>
          <w:sz w:val="24"/>
          <w:szCs w:val="24"/>
        </w:rPr>
        <w:t>Uji statistik F dalam penelitian ini digunakan untuk mengetahui ada dan tidaknya pengaruh variabel-variabel independen terhadap variabel dependen. Hasil uji F pada tabel diatas menunjukan bahwa nilai F</w:t>
      </w:r>
      <w:r w:rsidRPr="008B2760">
        <w:rPr>
          <w:rFonts w:ascii="Times New Roman" w:hAnsi="Times New Roman"/>
          <w:sz w:val="24"/>
          <w:szCs w:val="24"/>
          <w:vertAlign w:val="subscript"/>
        </w:rPr>
        <w:t>hitung</w:t>
      </w:r>
      <w:r w:rsidRPr="008B2760">
        <w:rPr>
          <w:rFonts w:ascii="Times New Roman" w:hAnsi="Times New Roman"/>
          <w:sz w:val="24"/>
          <w:szCs w:val="24"/>
        </w:rPr>
        <w:t xml:space="preserve"> sebesar 66.578 dengan tingkat signifikan </w:t>
      </w:r>
      <w:r w:rsidRPr="008B2760">
        <w:rPr>
          <w:rFonts w:ascii="Times New Roman" w:eastAsia="Times New Roman" w:hAnsi="Times New Roman"/>
          <w:color w:val="000000" w:themeColor="text1"/>
          <w:sz w:val="24"/>
          <w:szCs w:val="24"/>
        </w:rPr>
        <w:t>.000</w:t>
      </w:r>
      <w:r w:rsidRPr="008B2760">
        <w:rPr>
          <w:rFonts w:ascii="Times New Roman" w:eastAsia="Times New Roman" w:hAnsi="Times New Roman"/>
          <w:color w:val="000000" w:themeColor="text1"/>
          <w:sz w:val="24"/>
          <w:szCs w:val="24"/>
          <w:vertAlign w:val="superscript"/>
        </w:rPr>
        <w:t xml:space="preserve">b </w:t>
      </w:r>
      <w:r w:rsidRPr="008B2760">
        <w:rPr>
          <w:rFonts w:ascii="Times New Roman" w:eastAsia="Times New Roman" w:hAnsi="Times New Roman"/>
          <w:color w:val="000000" w:themeColor="text1"/>
          <w:sz w:val="24"/>
          <w:szCs w:val="24"/>
        </w:rPr>
        <w:t xml:space="preserve"> dengan F tabel = f(df; n-k), F= (2; 98 – 2), F</w:t>
      </w:r>
      <w:r w:rsidRPr="008B2760">
        <w:rPr>
          <w:rFonts w:ascii="Times New Roman" w:eastAsia="Times New Roman" w:hAnsi="Times New Roman"/>
          <w:color w:val="000000" w:themeColor="text1"/>
          <w:sz w:val="24"/>
          <w:szCs w:val="24"/>
          <w:vertAlign w:val="subscript"/>
        </w:rPr>
        <w:t>tabel</w:t>
      </w:r>
      <w:r w:rsidRPr="008B2760">
        <w:rPr>
          <w:rFonts w:ascii="Times New Roman" w:eastAsia="Times New Roman" w:hAnsi="Times New Roman"/>
          <w:color w:val="000000" w:themeColor="text1"/>
          <w:sz w:val="24"/>
          <w:szCs w:val="24"/>
        </w:rPr>
        <w:t xml:space="preserve"> = (2;96) = 3.09. Hasil tersebut menunjukan bahwa nilai F</w:t>
      </w:r>
      <w:r w:rsidRPr="008B2760">
        <w:rPr>
          <w:rFonts w:ascii="Times New Roman" w:eastAsia="Times New Roman" w:hAnsi="Times New Roman"/>
          <w:color w:val="000000" w:themeColor="text1"/>
          <w:sz w:val="24"/>
          <w:szCs w:val="24"/>
          <w:vertAlign w:val="subscript"/>
        </w:rPr>
        <w:t>hitung</w:t>
      </w:r>
      <w:r w:rsidRPr="008B2760">
        <w:rPr>
          <w:rFonts w:ascii="Times New Roman" w:eastAsia="Times New Roman" w:hAnsi="Times New Roman"/>
          <w:color w:val="000000" w:themeColor="text1"/>
          <w:sz w:val="24"/>
          <w:szCs w:val="24"/>
        </w:rPr>
        <w:t xml:space="preserve"> (66.578) &gt; F</w:t>
      </w:r>
      <w:r w:rsidRPr="008B2760">
        <w:rPr>
          <w:rFonts w:ascii="Times New Roman" w:eastAsia="Times New Roman" w:hAnsi="Times New Roman"/>
          <w:color w:val="000000" w:themeColor="text1"/>
          <w:sz w:val="24"/>
          <w:szCs w:val="24"/>
          <w:vertAlign w:val="subscript"/>
        </w:rPr>
        <w:t>tabel</w:t>
      </w:r>
      <w:r w:rsidRPr="008B2760">
        <w:rPr>
          <w:rFonts w:ascii="Times New Roman" w:eastAsia="Times New Roman" w:hAnsi="Times New Roman"/>
          <w:color w:val="000000" w:themeColor="text1"/>
          <w:sz w:val="24"/>
          <w:szCs w:val="24"/>
        </w:rPr>
        <w:t xml:space="preserve"> (3.09) berarti membuktikan bahwa H</w:t>
      </w:r>
      <w:r w:rsidRPr="008B2760">
        <w:rPr>
          <w:rFonts w:ascii="Times New Roman" w:eastAsia="Times New Roman" w:hAnsi="Times New Roman"/>
          <w:color w:val="000000" w:themeColor="text1"/>
          <w:sz w:val="24"/>
          <w:szCs w:val="24"/>
          <w:vertAlign w:val="subscript"/>
          <w:lang w:val="id-ID"/>
        </w:rPr>
        <w:t>a</w:t>
      </w:r>
      <w:r w:rsidRPr="008B2760">
        <w:rPr>
          <w:rFonts w:ascii="Times New Roman" w:eastAsia="Times New Roman" w:hAnsi="Times New Roman"/>
          <w:color w:val="000000" w:themeColor="text1"/>
          <w:sz w:val="24"/>
          <w:szCs w:val="24"/>
        </w:rPr>
        <w:t xml:space="preserve"> diterima</w:t>
      </w:r>
      <w:r w:rsidRPr="008B2760">
        <w:rPr>
          <w:rFonts w:ascii="Times New Roman" w:eastAsia="Times New Roman" w:hAnsi="Times New Roman"/>
          <w:color w:val="000000" w:themeColor="text1"/>
          <w:sz w:val="24"/>
          <w:szCs w:val="24"/>
          <w:lang w:val="id-ID"/>
        </w:rPr>
        <w:t>. Dan dari tabel di atas nilai signifikansi &lt; 0.05 maka membuktikan bahwa H</w:t>
      </w:r>
      <w:r w:rsidRPr="008B2760">
        <w:rPr>
          <w:rFonts w:ascii="Times New Roman" w:eastAsia="Times New Roman" w:hAnsi="Times New Roman"/>
          <w:color w:val="000000" w:themeColor="text1"/>
          <w:sz w:val="24"/>
          <w:szCs w:val="24"/>
          <w:vertAlign w:val="subscript"/>
          <w:lang w:val="id-ID"/>
        </w:rPr>
        <w:t>a</w:t>
      </w:r>
      <w:r w:rsidRPr="008B2760">
        <w:rPr>
          <w:rFonts w:ascii="Times New Roman" w:eastAsia="Times New Roman" w:hAnsi="Times New Roman"/>
          <w:color w:val="000000" w:themeColor="text1"/>
          <w:sz w:val="24"/>
          <w:szCs w:val="24"/>
          <w:lang w:val="id-ID"/>
        </w:rPr>
        <w:t xml:space="preserve">  diterima artinya Pertumbuhan (X</w:t>
      </w:r>
      <w:r w:rsidRPr="008B2760">
        <w:rPr>
          <w:rFonts w:ascii="Times New Roman" w:eastAsia="Times New Roman" w:hAnsi="Times New Roman"/>
          <w:color w:val="000000" w:themeColor="text1"/>
          <w:sz w:val="24"/>
          <w:szCs w:val="24"/>
          <w:vertAlign w:val="subscript"/>
          <w:lang w:val="id-ID"/>
        </w:rPr>
        <w:t xml:space="preserve">1) </w:t>
      </w:r>
      <w:r w:rsidRPr="008B2760">
        <w:rPr>
          <w:rFonts w:ascii="Times New Roman" w:eastAsia="Times New Roman" w:hAnsi="Times New Roman"/>
          <w:color w:val="000000" w:themeColor="text1"/>
          <w:sz w:val="24"/>
          <w:szCs w:val="24"/>
          <w:lang w:val="id-ID"/>
        </w:rPr>
        <w:t>dan Ketahanan (X</w:t>
      </w:r>
      <w:r w:rsidRPr="008B2760">
        <w:rPr>
          <w:rFonts w:ascii="Times New Roman" w:eastAsia="Times New Roman" w:hAnsi="Times New Roman"/>
          <w:color w:val="000000" w:themeColor="text1"/>
          <w:sz w:val="24"/>
          <w:szCs w:val="24"/>
          <w:vertAlign w:val="subscript"/>
          <w:lang w:val="id-ID"/>
        </w:rPr>
        <w:t xml:space="preserve">2) </w:t>
      </w:r>
      <w:r w:rsidRPr="008B2760">
        <w:rPr>
          <w:rFonts w:ascii="Times New Roman" w:eastAsia="Times New Roman" w:hAnsi="Times New Roman"/>
          <w:color w:val="000000" w:themeColor="text1"/>
          <w:sz w:val="24"/>
          <w:szCs w:val="24"/>
          <w:lang w:val="id-ID"/>
        </w:rPr>
        <w:t>secara simultan berpengaruh terhadap Keberlangsungan Usaha (Y). S</w:t>
      </w:r>
      <w:r w:rsidRPr="008B2760">
        <w:rPr>
          <w:rFonts w:ascii="Times New Roman" w:eastAsia="Times New Roman" w:hAnsi="Times New Roman"/>
          <w:color w:val="000000" w:themeColor="text1"/>
          <w:sz w:val="24"/>
          <w:szCs w:val="24"/>
        </w:rPr>
        <w:t>ehingga model regresi penelitian layak digunakan, dan dapat dilanjutkan dalam pengujian berikutnya yaitu uji t.</w:t>
      </w:r>
    </w:p>
    <w:p w14:paraId="2B8F2F2A" w14:textId="77777777" w:rsidR="0053284A" w:rsidRPr="008B2760" w:rsidRDefault="0053284A" w:rsidP="0053284A">
      <w:pPr>
        <w:pStyle w:val="ListParagraph"/>
        <w:numPr>
          <w:ilvl w:val="0"/>
          <w:numId w:val="17"/>
        </w:numPr>
        <w:spacing w:line="240" w:lineRule="auto"/>
        <w:ind w:left="1560"/>
        <w:jc w:val="both"/>
        <w:rPr>
          <w:rFonts w:ascii="Times New Roman" w:eastAsia="Times New Roman" w:hAnsi="Times New Roman" w:cs="Times New Roman"/>
          <w:b/>
          <w:bCs/>
          <w:color w:val="000000" w:themeColor="text1"/>
          <w:sz w:val="24"/>
          <w:szCs w:val="24"/>
        </w:rPr>
      </w:pPr>
      <w:r w:rsidRPr="008B2760">
        <w:rPr>
          <w:rFonts w:ascii="Times New Roman" w:eastAsia="Times New Roman" w:hAnsi="Times New Roman" w:cs="Times New Roman"/>
          <w:b/>
          <w:bCs/>
          <w:color w:val="000000" w:themeColor="text1"/>
          <w:sz w:val="24"/>
          <w:szCs w:val="24"/>
        </w:rPr>
        <w:t>Hasil Uji t</w:t>
      </w:r>
    </w:p>
    <w:p w14:paraId="2F11158E" w14:textId="77777777" w:rsidR="0053284A" w:rsidRPr="008B2760" w:rsidRDefault="0053284A" w:rsidP="0053284A">
      <w:pPr>
        <w:pStyle w:val="ListParagraph"/>
        <w:spacing w:line="240" w:lineRule="auto"/>
        <w:ind w:left="1560" w:firstLine="600"/>
        <w:jc w:val="both"/>
        <w:rPr>
          <w:rFonts w:ascii="Times New Roman" w:eastAsia="Times New Roman" w:hAnsi="Times New Roman" w:cs="Times New Roman"/>
          <w:color w:val="000000" w:themeColor="text1"/>
          <w:sz w:val="24"/>
          <w:szCs w:val="24"/>
        </w:rPr>
      </w:pPr>
      <w:r w:rsidRPr="008B2760">
        <w:rPr>
          <w:rFonts w:ascii="Times New Roman" w:eastAsia="Times New Roman" w:hAnsi="Times New Roman" w:cs="Times New Roman"/>
          <w:color w:val="000000" w:themeColor="text1"/>
          <w:sz w:val="24"/>
          <w:szCs w:val="24"/>
        </w:rPr>
        <w:t xml:space="preserve">Uji t pada penelitian ini untuk menguji seberapa jauh tingkat signifikan pengaruh variabel pertumbuhan dan ketahanan dalam mempengaruhi variabel keberlangsungan usaha pada UMKM. Uji ini dilakukan dengan melihat kolom </w:t>
      </w:r>
      <w:r w:rsidRPr="008B2760">
        <w:rPr>
          <w:rFonts w:ascii="Times New Roman" w:eastAsia="Times New Roman" w:hAnsi="Times New Roman" w:cs="Times New Roman"/>
          <w:color w:val="000000" w:themeColor="text1"/>
          <w:sz w:val="24"/>
          <w:szCs w:val="24"/>
        </w:rPr>
        <w:lastRenderedPageBreak/>
        <w:t xml:space="preserve">signifikansi pada masing-masing variabel independen (bebas) dengan taraf signifikan &lt;0,05. Uji t yang dilakukan dapat dilihat pada tabel berikut ini: </w:t>
      </w:r>
    </w:p>
    <w:p w14:paraId="3D74C460" w14:textId="77777777" w:rsidR="0053284A" w:rsidRPr="008B2760" w:rsidRDefault="0053284A" w:rsidP="0053284A">
      <w:pPr>
        <w:pStyle w:val="ListParagraph"/>
        <w:spacing w:line="240" w:lineRule="auto"/>
        <w:ind w:left="1560"/>
        <w:jc w:val="both"/>
        <w:rPr>
          <w:rFonts w:ascii="Times New Roman" w:hAnsi="Times New Roman" w:cs="Times New Roman"/>
          <w:sz w:val="24"/>
          <w:szCs w:val="24"/>
        </w:rPr>
      </w:pPr>
    </w:p>
    <w:p w14:paraId="439E5DE8" w14:textId="77777777" w:rsidR="0053284A" w:rsidRPr="008B2760" w:rsidRDefault="0053284A" w:rsidP="0053284A">
      <w:pPr>
        <w:pStyle w:val="ListParagraph"/>
        <w:numPr>
          <w:ilvl w:val="6"/>
          <w:numId w:val="15"/>
        </w:numPr>
        <w:spacing w:line="240" w:lineRule="auto"/>
        <w:ind w:left="1560"/>
        <w:jc w:val="both"/>
        <w:rPr>
          <w:rFonts w:ascii="Times New Roman" w:hAnsi="Times New Roman" w:cs="Times New Roman"/>
          <w:b/>
          <w:bCs/>
          <w:sz w:val="24"/>
          <w:szCs w:val="24"/>
        </w:rPr>
      </w:pPr>
      <w:r w:rsidRPr="008B2760">
        <w:rPr>
          <w:rFonts w:ascii="Times New Roman" w:hAnsi="Times New Roman" w:cs="Times New Roman"/>
          <w:b/>
          <w:bCs/>
          <w:sz w:val="24"/>
          <w:szCs w:val="24"/>
        </w:rPr>
        <w:t>Pengaruh Variabel Pertumbuhan Terhadap Keberlangsungan Usaha (H</w:t>
      </w:r>
      <w:r w:rsidRPr="008B2760">
        <w:rPr>
          <w:rFonts w:ascii="Times New Roman" w:hAnsi="Times New Roman" w:cs="Times New Roman"/>
          <w:b/>
          <w:bCs/>
          <w:sz w:val="24"/>
          <w:szCs w:val="24"/>
          <w:vertAlign w:val="subscript"/>
        </w:rPr>
        <w:t>1</w:t>
      </w:r>
      <w:r w:rsidRPr="008B2760">
        <w:rPr>
          <w:rFonts w:ascii="Times New Roman" w:hAnsi="Times New Roman" w:cs="Times New Roman"/>
          <w:b/>
          <w:bCs/>
          <w:sz w:val="24"/>
          <w:szCs w:val="24"/>
        </w:rPr>
        <w:t>)</w:t>
      </w:r>
    </w:p>
    <w:p w14:paraId="2D856E9D" w14:textId="77777777" w:rsidR="0053284A" w:rsidRPr="008B2760" w:rsidRDefault="0053284A" w:rsidP="0053284A">
      <w:pPr>
        <w:pStyle w:val="ListParagraph"/>
        <w:spacing w:line="240" w:lineRule="auto"/>
        <w:ind w:left="1560" w:firstLine="600"/>
        <w:jc w:val="both"/>
        <w:rPr>
          <w:rFonts w:ascii="Times New Roman" w:hAnsi="Times New Roman" w:cs="Times New Roman"/>
          <w:sz w:val="24"/>
          <w:szCs w:val="24"/>
        </w:rPr>
      </w:pPr>
      <w:r w:rsidRPr="008B2760">
        <w:rPr>
          <w:rFonts w:ascii="Times New Roman" w:hAnsi="Times New Roman" w:cs="Times New Roman"/>
          <w:sz w:val="24"/>
          <w:szCs w:val="24"/>
          <w:lang w:val="id-ID"/>
        </w:rPr>
        <w:t>Berdasarkan dari hasil penelitian v</w:t>
      </w:r>
      <w:r w:rsidRPr="008B2760">
        <w:rPr>
          <w:rFonts w:ascii="Times New Roman" w:hAnsi="Times New Roman" w:cs="Times New Roman"/>
          <w:sz w:val="24"/>
          <w:szCs w:val="24"/>
        </w:rPr>
        <w:t>ariabel Pertumbuhan (X</w:t>
      </w:r>
      <w:r w:rsidRPr="008B2760">
        <w:rPr>
          <w:rFonts w:ascii="Times New Roman" w:hAnsi="Times New Roman" w:cs="Times New Roman"/>
          <w:sz w:val="24"/>
          <w:szCs w:val="24"/>
          <w:vertAlign w:val="subscript"/>
        </w:rPr>
        <w:t>1</w:t>
      </w:r>
      <w:r w:rsidRPr="008B2760">
        <w:rPr>
          <w:rFonts w:ascii="Times New Roman" w:hAnsi="Times New Roman" w:cs="Times New Roman"/>
          <w:sz w:val="24"/>
          <w:szCs w:val="24"/>
        </w:rPr>
        <w:t>) berpengaruh positif signifikan terhadap keberlangsungan usaha pada UMKM bidang makanan dan minuman di Kabupaten dan Kota Magelang. Hal ini terlihat dari variabel pertumbuhan (X</w:t>
      </w:r>
      <w:r w:rsidRPr="008B2760">
        <w:rPr>
          <w:rFonts w:ascii="Times New Roman" w:hAnsi="Times New Roman" w:cs="Times New Roman"/>
          <w:sz w:val="24"/>
          <w:szCs w:val="24"/>
          <w:vertAlign w:val="subscript"/>
        </w:rPr>
        <w:t>1</w:t>
      </w:r>
      <w:r w:rsidRPr="008B2760">
        <w:rPr>
          <w:rFonts w:ascii="Times New Roman" w:hAnsi="Times New Roman" w:cs="Times New Roman"/>
          <w:sz w:val="24"/>
          <w:szCs w:val="24"/>
        </w:rPr>
        <w:t>) 0.016 &lt; 0.05 dan nilai t</w:t>
      </w:r>
      <w:r w:rsidRPr="008B2760">
        <w:rPr>
          <w:rFonts w:ascii="Times New Roman" w:hAnsi="Times New Roman" w:cs="Times New Roman"/>
          <w:sz w:val="24"/>
          <w:szCs w:val="24"/>
          <w:vertAlign w:val="subscript"/>
        </w:rPr>
        <w:t>tabel</w:t>
      </w:r>
      <w:r w:rsidRPr="008B2760">
        <w:rPr>
          <w:rFonts w:ascii="Times New Roman" w:hAnsi="Times New Roman" w:cs="Times New Roman"/>
          <w:sz w:val="24"/>
          <w:szCs w:val="24"/>
        </w:rPr>
        <w:t xml:space="preserve"> = t (a/2 ; n-k-1) = t (0.05/; 98-2-1)  = (0.025;95) = 1.98525. Berarti nilai t</w:t>
      </w:r>
      <w:r w:rsidRPr="008B2760">
        <w:rPr>
          <w:rFonts w:ascii="Times New Roman" w:hAnsi="Times New Roman" w:cs="Times New Roman"/>
          <w:sz w:val="24"/>
          <w:szCs w:val="24"/>
          <w:vertAlign w:val="subscript"/>
        </w:rPr>
        <w:t xml:space="preserve">hitung </w:t>
      </w:r>
      <w:r w:rsidRPr="008B2760">
        <w:rPr>
          <w:rFonts w:ascii="Times New Roman" w:hAnsi="Times New Roman" w:cs="Times New Roman"/>
          <w:sz w:val="24"/>
          <w:szCs w:val="24"/>
        </w:rPr>
        <w:t>lebih besar dari t</w:t>
      </w:r>
      <w:r w:rsidRPr="008B2760">
        <w:rPr>
          <w:rFonts w:ascii="Times New Roman" w:hAnsi="Times New Roman" w:cs="Times New Roman"/>
          <w:sz w:val="24"/>
          <w:szCs w:val="24"/>
          <w:vertAlign w:val="subscript"/>
        </w:rPr>
        <w:t>tabel</w:t>
      </w:r>
      <w:r w:rsidRPr="008B2760">
        <w:rPr>
          <w:rFonts w:ascii="Times New Roman" w:hAnsi="Times New Roman" w:cs="Times New Roman"/>
          <w:sz w:val="24"/>
          <w:szCs w:val="24"/>
        </w:rPr>
        <w:t xml:space="preserve"> (2.450&gt;1.98525), maka H</w:t>
      </w:r>
      <w:r w:rsidRPr="008B2760">
        <w:rPr>
          <w:rFonts w:ascii="Times New Roman" w:hAnsi="Times New Roman" w:cs="Times New Roman"/>
          <w:sz w:val="24"/>
          <w:szCs w:val="24"/>
          <w:vertAlign w:val="subscript"/>
        </w:rPr>
        <w:t xml:space="preserve">0 </w:t>
      </w:r>
      <w:r w:rsidRPr="008B2760">
        <w:rPr>
          <w:rFonts w:ascii="Times New Roman" w:hAnsi="Times New Roman" w:cs="Times New Roman"/>
          <w:sz w:val="24"/>
          <w:szCs w:val="24"/>
        </w:rPr>
        <w:t>ditolak H</w:t>
      </w:r>
      <w:r w:rsidRPr="008B2760">
        <w:rPr>
          <w:rFonts w:ascii="Times New Roman" w:hAnsi="Times New Roman" w:cs="Times New Roman"/>
          <w:sz w:val="24"/>
          <w:szCs w:val="24"/>
          <w:vertAlign w:val="subscript"/>
        </w:rPr>
        <w:t>1</w:t>
      </w:r>
      <w:r w:rsidRPr="008B2760">
        <w:rPr>
          <w:rFonts w:ascii="Times New Roman" w:hAnsi="Times New Roman" w:cs="Times New Roman"/>
          <w:sz w:val="24"/>
          <w:szCs w:val="24"/>
        </w:rPr>
        <w:t xml:space="preserve"> diterima artinya pertumbuhan berpengaruh positif terhadap keberlangsungan usaha. </w:t>
      </w:r>
    </w:p>
    <w:p w14:paraId="72F15500" w14:textId="77777777" w:rsidR="0053284A" w:rsidRPr="008B2760" w:rsidRDefault="0053284A" w:rsidP="0053284A">
      <w:pPr>
        <w:pStyle w:val="ListParagraph"/>
        <w:numPr>
          <w:ilvl w:val="6"/>
          <w:numId w:val="15"/>
        </w:numPr>
        <w:spacing w:before="240" w:line="240" w:lineRule="auto"/>
        <w:ind w:left="1560"/>
        <w:jc w:val="both"/>
        <w:rPr>
          <w:rFonts w:ascii="Times New Roman" w:hAnsi="Times New Roman" w:cs="Times New Roman"/>
          <w:b/>
          <w:bCs/>
          <w:sz w:val="24"/>
          <w:szCs w:val="24"/>
        </w:rPr>
      </w:pPr>
      <w:r w:rsidRPr="008B2760">
        <w:rPr>
          <w:rFonts w:ascii="Times New Roman" w:hAnsi="Times New Roman" w:cs="Times New Roman"/>
          <w:b/>
          <w:bCs/>
          <w:sz w:val="24"/>
          <w:szCs w:val="24"/>
        </w:rPr>
        <w:t>Pengaruh Variabel Ketahanan Terhadap Keberlangsungan Usaha (H</w:t>
      </w:r>
      <w:r w:rsidRPr="008B2760">
        <w:rPr>
          <w:rFonts w:ascii="Times New Roman" w:hAnsi="Times New Roman" w:cs="Times New Roman"/>
          <w:b/>
          <w:bCs/>
          <w:sz w:val="24"/>
          <w:szCs w:val="24"/>
          <w:vertAlign w:val="subscript"/>
        </w:rPr>
        <w:t>2</w:t>
      </w:r>
      <w:r w:rsidRPr="008B2760">
        <w:rPr>
          <w:rFonts w:ascii="Times New Roman" w:hAnsi="Times New Roman" w:cs="Times New Roman"/>
          <w:b/>
          <w:bCs/>
          <w:sz w:val="24"/>
          <w:szCs w:val="24"/>
        </w:rPr>
        <w:t>)</w:t>
      </w:r>
    </w:p>
    <w:p w14:paraId="2F56C448" w14:textId="77777777" w:rsidR="0053284A" w:rsidRPr="008B2760" w:rsidRDefault="0053284A" w:rsidP="0053284A">
      <w:pPr>
        <w:pStyle w:val="ListParagraph"/>
        <w:spacing w:line="240" w:lineRule="auto"/>
        <w:ind w:left="1560" w:firstLine="600"/>
        <w:jc w:val="both"/>
        <w:rPr>
          <w:rFonts w:ascii="Times New Roman" w:hAnsi="Times New Roman" w:cs="Times New Roman"/>
          <w:sz w:val="24"/>
          <w:szCs w:val="24"/>
          <w:lang w:val="id-ID"/>
        </w:rPr>
      </w:pPr>
      <w:r w:rsidRPr="008B2760">
        <w:rPr>
          <w:rFonts w:ascii="Times New Roman" w:hAnsi="Times New Roman" w:cs="Times New Roman"/>
          <w:sz w:val="24"/>
          <w:szCs w:val="24"/>
          <w:lang w:val="id-ID"/>
        </w:rPr>
        <w:t>Berdasarkan dari hasil penelitian v</w:t>
      </w:r>
      <w:r w:rsidRPr="008B2760">
        <w:rPr>
          <w:rFonts w:ascii="Times New Roman" w:hAnsi="Times New Roman" w:cs="Times New Roman"/>
          <w:sz w:val="24"/>
          <w:szCs w:val="24"/>
        </w:rPr>
        <w:t>ariabel Ketahanan (X</w:t>
      </w:r>
      <w:r w:rsidRPr="008B2760">
        <w:rPr>
          <w:rFonts w:ascii="Times New Roman" w:hAnsi="Times New Roman" w:cs="Times New Roman"/>
          <w:sz w:val="24"/>
          <w:szCs w:val="24"/>
          <w:vertAlign w:val="subscript"/>
        </w:rPr>
        <w:t>2</w:t>
      </w:r>
      <w:r w:rsidRPr="008B2760">
        <w:rPr>
          <w:rFonts w:ascii="Times New Roman" w:hAnsi="Times New Roman" w:cs="Times New Roman"/>
          <w:sz w:val="24"/>
          <w:szCs w:val="24"/>
          <w:vertAlign w:val="subscript"/>
        </w:rPr>
        <w:softHyphen/>
      </w:r>
      <w:r w:rsidRPr="008B2760">
        <w:rPr>
          <w:rFonts w:ascii="Times New Roman" w:hAnsi="Times New Roman" w:cs="Times New Roman"/>
          <w:sz w:val="24"/>
          <w:szCs w:val="24"/>
        </w:rPr>
        <w:t>) berpengaruh positif signifikan terhadap keberlangsungan usaha pada UMKM bidang makanan dan minuman di Kabupaten dan Kota Magelang. Hal ini terlihat dari variabel (X</w:t>
      </w:r>
      <w:r w:rsidRPr="008B2760">
        <w:rPr>
          <w:rFonts w:ascii="Times New Roman" w:hAnsi="Times New Roman" w:cs="Times New Roman"/>
          <w:sz w:val="24"/>
          <w:szCs w:val="24"/>
          <w:vertAlign w:val="subscript"/>
        </w:rPr>
        <w:t>2</w:t>
      </w:r>
      <w:r w:rsidRPr="008B2760">
        <w:rPr>
          <w:rFonts w:ascii="Times New Roman" w:hAnsi="Times New Roman" w:cs="Times New Roman"/>
          <w:sz w:val="24"/>
          <w:szCs w:val="24"/>
        </w:rPr>
        <w:t>) 0.00&lt;0.05 dan nilai nilai t</w:t>
      </w:r>
      <w:r w:rsidRPr="008B2760">
        <w:rPr>
          <w:rFonts w:ascii="Times New Roman" w:hAnsi="Times New Roman" w:cs="Times New Roman"/>
          <w:sz w:val="24"/>
          <w:szCs w:val="24"/>
          <w:vertAlign w:val="subscript"/>
        </w:rPr>
        <w:t>tabel</w:t>
      </w:r>
      <w:r w:rsidRPr="008B2760">
        <w:rPr>
          <w:rFonts w:ascii="Times New Roman" w:hAnsi="Times New Roman" w:cs="Times New Roman"/>
          <w:sz w:val="24"/>
          <w:szCs w:val="24"/>
        </w:rPr>
        <w:t xml:space="preserve"> = t (a/2 ; n-k-1) = t (0.05/; 98-2-1)  = (0.025;95) = 1.98525. . Berarti nilai t</w:t>
      </w:r>
      <w:r w:rsidRPr="008B2760">
        <w:rPr>
          <w:rFonts w:ascii="Times New Roman" w:hAnsi="Times New Roman" w:cs="Times New Roman"/>
          <w:sz w:val="24"/>
          <w:szCs w:val="24"/>
          <w:vertAlign w:val="subscript"/>
        </w:rPr>
        <w:t xml:space="preserve">hitung </w:t>
      </w:r>
      <w:r w:rsidRPr="008B2760">
        <w:rPr>
          <w:rFonts w:ascii="Times New Roman" w:hAnsi="Times New Roman" w:cs="Times New Roman"/>
          <w:sz w:val="24"/>
          <w:szCs w:val="24"/>
        </w:rPr>
        <w:t>lebih besar dari t</w:t>
      </w:r>
      <w:r w:rsidRPr="008B2760">
        <w:rPr>
          <w:rFonts w:ascii="Times New Roman" w:hAnsi="Times New Roman" w:cs="Times New Roman"/>
          <w:sz w:val="24"/>
          <w:szCs w:val="24"/>
          <w:vertAlign w:val="subscript"/>
        </w:rPr>
        <w:t>tabel</w:t>
      </w:r>
      <w:r w:rsidRPr="008B2760">
        <w:rPr>
          <w:rFonts w:ascii="Times New Roman" w:hAnsi="Times New Roman" w:cs="Times New Roman"/>
          <w:sz w:val="24"/>
          <w:szCs w:val="24"/>
        </w:rPr>
        <w:t xml:space="preserve"> (6.185&gt;1.98525), maka H</w:t>
      </w:r>
      <w:r w:rsidRPr="008B2760">
        <w:rPr>
          <w:rFonts w:ascii="Times New Roman" w:hAnsi="Times New Roman" w:cs="Times New Roman"/>
          <w:sz w:val="24"/>
          <w:szCs w:val="24"/>
          <w:vertAlign w:val="subscript"/>
        </w:rPr>
        <w:t xml:space="preserve">0 </w:t>
      </w:r>
      <w:r w:rsidRPr="008B2760">
        <w:rPr>
          <w:rFonts w:ascii="Times New Roman" w:hAnsi="Times New Roman" w:cs="Times New Roman"/>
          <w:sz w:val="24"/>
          <w:szCs w:val="24"/>
        </w:rPr>
        <w:t>ditolak H</w:t>
      </w:r>
      <w:r w:rsidRPr="008B2760">
        <w:rPr>
          <w:rFonts w:ascii="Times New Roman" w:hAnsi="Times New Roman" w:cs="Times New Roman"/>
          <w:sz w:val="24"/>
          <w:szCs w:val="24"/>
          <w:vertAlign w:val="subscript"/>
        </w:rPr>
        <w:t>1</w:t>
      </w:r>
      <w:r w:rsidRPr="008B2760">
        <w:rPr>
          <w:rFonts w:ascii="Times New Roman" w:hAnsi="Times New Roman" w:cs="Times New Roman"/>
          <w:sz w:val="24"/>
          <w:szCs w:val="24"/>
        </w:rPr>
        <w:t xml:space="preserve"> diterima artinya ketahanan berpengaruh positif terhadap keberlangsungan usaha. </w:t>
      </w:r>
    </w:p>
    <w:p w14:paraId="2EB4CB8F" w14:textId="77777777" w:rsidR="0053284A" w:rsidRPr="008B2760" w:rsidRDefault="0053284A" w:rsidP="0053284A">
      <w:pPr>
        <w:pStyle w:val="ListParagraph"/>
        <w:numPr>
          <w:ilvl w:val="6"/>
          <w:numId w:val="15"/>
        </w:numPr>
        <w:spacing w:before="240" w:line="240" w:lineRule="auto"/>
        <w:ind w:left="1560"/>
        <w:jc w:val="both"/>
        <w:rPr>
          <w:rFonts w:ascii="Times New Roman" w:hAnsi="Times New Roman" w:cs="Times New Roman"/>
          <w:b/>
          <w:sz w:val="24"/>
          <w:szCs w:val="24"/>
          <w:lang w:val="id-ID"/>
        </w:rPr>
      </w:pPr>
      <w:r w:rsidRPr="008B2760">
        <w:rPr>
          <w:rFonts w:ascii="Times New Roman" w:hAnsi="Times New Roman" w:cs="Times New Roman"/>
          <w:b/>
          <w:sz w:val="24"/>
          <w:szCs w:val="24"/>
          <w:lang w:val="id-ID"/>
        </w:rPr>
        <w:t>Pengaruh Variabel Pertumbuhan dan Ketahanan Secara Simultan Terhadap Keberlangsungan Usaha (H</w:t>
      </w:r>
      <w:r w:rsidRPr="008B2760">
        <w:rPr>
          <w:rFonts w:ascii="Times New Roman" w:hAnsi="Times New Roman" w:cs="Times New Roman"/>
          <w:b/>
          <w:sz w:val="24"/>
          <w:szCs w:val="24"/>
          <w:vertAlign w:val="subscript"/>
          <w:lang w:val="id-ID"/>
        </w:rPr>
        <w:t>3</w:t>
      </w:r>
      <w:r w:rsidRPr="008B2760">
        <w:rPr>
          <w:rFonts w:ascii="Times New Roman" w:hAnsi="Times New Roman" w:cs="Times New Roman"/>
          <w:b/>
          <w:sz w:val="24"/>
          <w:szCs w:val="24"/>
          <w:lang w:val="id-ID"/>
        </w:rPr>
        <w:t>)</w:t>
      </w:r>
    </w:p>
    <w:p w14:paraId="68F1F8C6" w14:textId="77777777" w:rsidR="0053284A" w:rsidRPr="008B2760" w:rsidRDefault="0053284A" w:rsidP="0053284A">
      <w:pPr>
        <w:pStyle w:val="ListParagraph"/>
        <w:spacing w:before="240" w:line="240" w:lineRule="auto"/>
        <w:ind w:left="1560" w:firstLine="600"/>
        <w:jc w:val="both"/>
        <w:rPr>
          <w:rFonts w:ascii="Times New Roman" w:hAnsi="Times New Roman" w:cs="Times New Roman"/>
          <w:sz w:val="24"/>
          <w:szCs w:val="24"/>
          <w:lang w:val="id-ID"/>
        </w:rPr>
      </w:pPr>
      <w:r w:rsidRPr="008B2760">
        <w:rPr>
          <w:rFonts w:ascii="Times New Roman" w:hAnsi="Times New Roman" w:cs="Times New Roman"/>
          <w:sz w:val="24"/>
          <w:szCs w:val="24"/>
          <w:lang w:val="id-ID"/>
        </w:rPr>
        <w:t>Berdasarkan dari hasil penelitian menunjukan hasil bahwa variabel Pertumbuhan (X</w:t>
      </w:r>
      <w:r w:rsidRPr="008B2760">
        <w:rPr>
          <w:rFonts w:ascii="Times New Roman" w:hAnsi="Times New Roman" w:cs="Times New Roman"/>
          <w:sz w:val="24"/>
          <w:szCs w:val="24"/>
          <w:vertAlign w:val="subscript"/>
          <w:lang w:val="id-ID"/>
        </w:rPr>
        <w:t>1</w:t>
      </w:r>
      <w:r w:rsidRPr="008B2760">
        <w:rPr>
          <w:rFonts w:ascii="Times New Roman" w:hAnsi="Times New Roman" w:cs="Times New Roman"/>
          <w:sz w:val="24"/>
          <w:szCs w:val="24"/>
          <w:lang w:val="id-ID"/>
        </w:rPr>
        <w:t>) dan Ketahanan (X</w:t>
      </w:r>
      <w:r w:rsidRPr="008B2760">
        <w:rPr>
          <w:rFonts w:ascii="Times New Roman" w:hAnsi="Times New Roman" w:cs="Times New Roman"/>
          <w:sz w:val="24"/>
          <w:szCs w:val="24"/>
          <w:vertAlign w:val="subscript"/>
          <w:lang w:val="id-ID"/>
        </w:rPr>
        <w:t>2</w:t>
      </w:r>
      <w:r w:rsidRPr="008B2760">
        <w:rPr>
          <w:rFonts w:ascii="Times New Roman" w:hAnsi="Times New Roman" w:cs="Times New Roman"/>
          <w:sz w:val="24"/>
          <w:szCs w:val="24"/>
          <w:lang w:val="id-ID"/>
        </w:rPr>
        <w:t>) berpengaruh terhadap Keberlangsungan Usaha (Y). Hal ini dapat dibuktikan dengan pengujian hipotesis yang diperoleh dari nilai F</w:t>
      </w:r>
      <w:r w:rsidRPr="008B2760">
        <w:rPr>
          <w:rFonts w:ascii="Times New Roman" w:hAnsi="Times New Roman" w:cs="Times New Roman"/>
          <w:sz w:val="24"/>
          <w:szCs w:val="24"/>
          <w:vertAlign w:val="subscript"/>
          <w:lang w:val="id-ID"/>
        </w:rPr>
        <w:t>hitung</w:t>
      </w:r>
      <w:r w:rsidRPr="008B2760">
        <w:rPr>
          <w:rFonts w:ascii="Times New Roman" w:hAnsi="Times New Roman" w:cs="Times New Roman"/>
          <w:sz w:val="24"/>
          <w:szCs w:val="24"/>
          <w:lang w:val="id-ID"/>
        </w:rPr>
        <w:t xml:space="preserve"> </w:t>
      </w:r>
      <w:r w:rsidRPr="008B2760">
        <w:rPr>
          <w:rFonts w:ascii="Times New Roman" w:eastAsia="Times New Roman" w:hAnsi="Times New Roman" w:cs="Times New Roman"/>
          <w:color w:val="000000" w:themeColor="text1"/>
          <w:sz w:val="24"/>
          <w:szCs w:val="24"/>
          <w:lang w:val="id-ID"/>
        </w:rPr>
        <w:t>(66.578) &gt; F</w:t>
      </w:r>
      <w:r w:rsidRPr="008B2760">
        <w:rPr>
          <w:rFonts w:ascii="Times New Roman" w:eastAsia="Times New Roman" w:hAnsi="Times New Roman" w:cs="Times New Roman"/>
          <w:color w:val="000000" w:themeColor="text1"/>
          <w:sz w:val="24"/>
          <w:szCs w:val="24"/>
          <w:vertAlign w:val="subscript"/>
          <w:lang w:val="id-ID"/>
        </w:rPr>
        <w:t>tabel</w:t>
      </w:r>
      <w:r w:rsidRPr="008B2760">
        <w:rPr>
          <w:rFonts w:ascii="Times New Roman" w:eastAsia="Times New Roman" w:hAnsi="Times New Roman" w:cs="Times New Roman"/>
          <w:color w:val="000000" w:themeColor="text1"/>
          <w:sz w:val="24"/>
          <w:szCs w:val="24"/>
          <w:lang w:val="id-ID"/>
        </w:rPr>
        <w:t xml:space="preserve"> (3.09) berarti membuktikan bahwa H</w:t>
      </w:r>
      <w:r w:rsidRPr="008B2760">
        <w:rPr>
          <w:rFonts w:ascii="Times New Roman" w:eastAsia="Times New Roman" w:hAnsi="Times New Roman" w:cs="Times New Roman"/>
          <w:color w:val="000000" w:themeColor="text1"/>
          <w:sz w:val="24"/>
          <w:szCs w:val="24"/>
          <w:vertAlign w:val="subscript"/>
          <w:lang w:val="id-ID"/>
        </w:rPr>
        <w:t>a</w:t>
      </w:r>
      <w:r w:rsidRPr="008B2760">
        <w:rPr>
          <w:rFonts w:ascii="Times New Roman" w:eastAsia="Times New Roman" w:hAnsi="Times New Roman" w:cs="Times New Roman"/>
          <w:color w:val="000000" w:themeColor="text1"/>
          <w:sz w:val="24"/>
          <w:szCs w:val="24"/>
          <w:lang w:val="id-ID"/>
        </w:rPr>
        <w:t xml:space="preserve"> diterima yang artinya bahwa terdapat pengaruh simultan antara </w:t>
      </w:r>
      <w:r w:rsidRPr="008B2760">
        <w:rPr>
          <w:rFonts w:ascii="Times New Roman" w:hAnsi="Times New Roman" w:cs="Times New Roman"/>
          <w:sz w:val="24"/>
          <w:szCs w:val="24"/>
          <w:lang w:val="id-ID"/>
        </w:rPr>
        <w:t>Pertumbuhan dan Ketahanan terhadap Keberlangsungan Usaha.</w:t>
      </w:r>
    </w:p>
    <w:p w14:paraId="25E1BD3E" w14:textId="77777777" w:rsidR="0053284A" w:rsidRPr="008B2760" w:rsidRDefault="0053284A" w:rsidP="0053284A">
      <w:pPr>
        <w:pStyle w:val="ListParagraph"/>
        <w:spacing w:before="240" w:line="240" w:lineRule="auto"/>
        <w:ind w:left="1560" w:firstLine="600"/>
        <w:jc w:val="both"/>
        <w:rPr>
          <w:rFonts w:ascii="Times New Roman" w:hAnsi="Times New Roman" w:cs="Times New Roman"/>
          <w:sz w:val="24"/>
          <w:szCs w:val="24"/>
          <w:lang w:val="id-ID"/>
        </w:rPr>
      </w:pPr>
    </w:p>
    <w:p w14:paraId="6025A9EB" w14:textId="77777777" w:rsidR="0053284A" w:rsidRPr="008B2760" w:rsidRDefault="0053284A" w:rsidP="0053284A">
      <w:pPr>
        <w:pStyle w:val="Heading2"/>
        <w:numPr>
          <w:ilvl w:val="0"/>
          <w:numId w:val="10"/>
        </w:numPr>
        <w:spacing w:line="240" w:lineRule="auto"/>
        <w:jc w:val="both"/>
      </w:pPr>
      <w:bookmarkStart w:id="5" w:name="_Toc72767772"/>
      <w:r w:rsidRPr="008B2760">
        <w:t>PEMBAHASAN</w:t>
      </w:r>
      <w:bookmarkEnd w:id="5"/>
    </w:p>
    <w:p w14:paraId="1FF497A1" w14:textId="77777777" w:rsidR="0053284A" w:rsidRPr="008B2760" w:rsidRDefault="0053284A" w:rsidP="0053284A">
      <w:pPr>
        <w:pStyle w:val="ListParagraph"/>
        <w:numPr>
          <w:ilvl w:val="0"/>
          <w:numId w:val="18"/>
        </w:numPr>
        <w:spacing w:line="240" w:lineRule="auto"/>
        <w:ind w:left="993"/>
        <w:jc w:val="both"/>
        <w:rPr>
          <w:rFonts w:ascii="Times New Roman" w:hAnsi="Times New Roman" w:cs="Times New Roman"/>
          <w:sz w:val="24"/>
          <w:szCs w:val="24"/>
        </w:rPr>
      </w:pPr>
      <w:r w:rsidRPr="008B2760">
        <w:rPr>
          <w:rFonts w:ascii="Times New Roman" w:hAnsi="Times New Roman" w:cs="Times New Roman"/>
          <w:b/>
          <w:bCs/>
          <w:sz w:val="24"/>
          <w:szCs w:val="24"/>
        </w:rPr>
        <w:t>Pengaruh Pertumbuhan Terhadap Keberlangsungan Usaha UMKM bidang Makanan dan Minuman di Kabupaten dan Kota Magelang</w:t>
      </w:r>
    </w:p>
    <w:p w14:paraId="0569CD9D" w14:textId="77777777" w:rsidR="0053284A" w:rsidRPr="008B2760" w:rsidRDefault="0053284A" w:rsidP="0053284A">
      <w:pPr>
        <w:pStyle w:val="ListParagraph"/>
        <w:spacing w:line="240" w:lineRule="auto"/>
        <w:ind w:left="993" w:firstLine="447"/>
        <w:jc w:val="both"/>
        <w:rPr>
          <w:rFonts w:ascii="Times New Roman" w:hAnsi="Times New Roman" w:cs="Times New Roman"/>
          <w:sz w:val="24"/>
          <w:szCs w:val="24"/>
          <w:lang w:val="id-ID"/>
        </w:rPr>
      </w:pPr>
      <w:r w:rsidRPr="008B2760">
        <w:rPr>
          <w:rFonts w:ascii="Times New Roman" w:hAnsi="Times New Roman" w:cs="Times New Roman"/>
          <w:sz w:val="24"/>
          <w:szCs w:val="24"/>
        </w:rPr>
        <w:t>Pengaruh H</w:t>
      </w:r>
      <w:r w:rsidRPr="008B2760">
        <w:rPr>
          <w:rFonts w:ascii="Times New Roman" w:hAnsi="Times New Roman" w:cs="Times New Roman"/>
          <w:sz w:val="24"/>
          <w:szCs w:val="24"/>
          <w:vertAlign w:val="subscript"/>
        </w:rPr>
        <w:t xml:space="preserve">1 </w:t>
      </w:r>
      <w:r w:rsidRPr="008B2760">
        <w:rPr>
          <w:rFonts w:ascii="Times New Roman" w:hAnsi="Times New Roman" w:cs="Times New Roman"/>
          <w:sz w:val="24"/>
          <w:szCs w:val="24"/>
        </w:rPr>
        <w:t>menunjukan bahwa Pertumbuhan berpengaruh signifikan terhadap keberlangsungan usaha pada UMKM. Jika pertumbuhan baik atau meningkat maka keberlangsungan usaha juga baik dan meningkat. Dilihat dari jawaban responden dalam penelitian ini dengan indikator pertumbuhan seperti pertumbuhan melalui kreatifitas, pertumbuhan melalui pengarahan, pertumbuhan melalui delegasi, pertumbuhan melalui koordinasi, dan pertumbuhan melalui kolaborasi sehingga dengan adanya pertumbuhan  pada UMKM bidang usaha makanan dan minuman akan meningkatkan dan menjaga keberlangsungan usaha.</w:t>
      </w:r>
      <w:r w:rsidRPr="008B2760">
        <w:rPr>
          <w:rFonts w:ascii="Times New Roman" w:hAnsi="Times New Roman" w:cs="Times New Roman"/>
          <w:sz w:val="24"/>
          <w:szCs w:val="24"/>
          <w:lang w:val="id-ID"/>
        </w:rPr>
        <w:t xml:space="preserve"> Sesuai dengan k</w:t>
      </w:r>
      <w:r w:rsidRPr="008B2760">
        <w:rPr>
          <w:rFonts w:ascii="Times New Roman" w:hAnsi="Times New Roman" w:cs="Times New Roman"/>
          <w:sz w:val="24"/>
          <w:szCs w:val="24"/>
        </w:rPr>
        <w:t>onsep Triple Bottom Line sangat mempengaruhi penggunaan keberlan</w:t>
      </w:r>
      <w:r w:rsidRPr="008B2760">
        <w:rPr>
          <w:rFonts w:ascii="Times New Roman" w:hAnsi="Times New Roman" w:cs="Times New Roman"/>
          <w:sz w:val="24"/>
          <w:szCs w:val="24"/>
          <w:lang w:val="id-ID"/>
        </w:rPr>
        <w:t>gsungan</w:t>
      </w:r>
      <w:r w:rsidRPr="008B2760">
        <w:rPr>
          <w:rFonts w:ascii="Times New Roman" w:hAnsi="Times New Roman" w:cs="Times New Roman"/>
          <w:sz w:val="24"/>
          <w:szCs w:val="24"/>
        </w:rPr>
        <w:t xml:space="preserve"> dalam praktik bisnis (Elkington, 1994). Konsep ini mengintegrasikan tiga bidang </w:t>
      </w:r>
      <w:r w:rsidRPr="008B2760">
        <w:rPr>
          <w:rFonts w:ascii="Times New Roman" w:hAnsi="Times New Roman" w:cs="Times New Roman"/>
          <w:sz w:val="24"/>
          <w:szCs w:val="24"/>
          <w:lang w:val="id-ID"/>
        </w:rPr>
        <w:t>keberlangsungan</w:t>
      </w:r>
      <w:r w:rsidRPr="008B2760">
        <w:rPr>
          <w:rFonts w:ascii="Times New Roman" w:hAnsi="Times New Roman" w:cs="Times New Roman"/>
          <w:sz w:val="24"/>
          <w:szCs w:val="24"/>
        </w:rPr>
        <w:t xml:space="preserve"> (ekonomi, sosial dan lingkungan) dan berfokus pada memaksimalkan manfaat sosial dan lingkungan daripada keuntungan ekonomi saja. </w:t>
      </w:r>
      <w:sdt>
        <w:sdtPr>
          <w:rPr>
            <w:rFonts w:ascii="Times New Roman" w:hAnsi="Times New Roman" w:cs="Times New Roman"/>
            <w:sz w:val="24"/>
            <w:szCs w:val="24"/>
            <w:lang w:val="id-ID"/>
          </w:rPr>
          <w:id w:val="-1021085904"/>
          <w:citation/>
        </w:sdtPr>
        <w:sdtEndPr/>
        <w:sdtContent>
          <w:r w:rsidRPr="008B2760">
            <w:rPr>
              <w:rFonts w:ascii="Times New Roman" w:hAnsi="Times New Roman" w:cs="Times New Roman"/>
              <w:sz w:val="24"/>
              <w:szCs w:val="24"/>
              <w:lang w:val="id-ID"/>
            </w:rPr>
            <w:fldChar w:fldCharType="begin"/>
          </w:r>
          <w:r w:rsidRPr="008B2760">
            <w:rPr>
              <w:rFonts w:ascii="Times New Roman" w:hAnsi="Times New Roman" w:cs="Times New Roman"/>
              <w:sz w:val="24"/>
              <w:szCs w:val="24"/>
              <w:lang w:val="id-ID"/>
            </w:rPr>
            <w:instrText xml:space="preserve"> CITATION Pur12 \l 1057 </w:instrText>
          </w:r>
          <w:r w:rsidRPr="008B2760">
            <w:rPr>
              <w:rFonts w:ascii="Times New Roman" w:hAnsi="Times New Roman" w:cs="Times New Roman"/>
              <w:sz w:val="24"/>
              <w:szCs w:val="24"/>
              <w:lang w:val="id-ID"/>
            </w:rPr>
            <w:fldChar w:fldCharType="separate"/>
          </w:r>
          <w:r w:rsidRPr="008B2760">
            <w:rPr>
              <w:rFonts w:ascii="Times New Roman" w:hAnsi="Times New Roman" w:cs="Times New Roman"/>
              <w:noProof/>
              <w:sz w:val="24"/>
              <w:szCs w:val="24"/>
              <w:lang w:val="id-ID"/>
            </w:rPr>
            <w:t>(Purwanti, 2012)</w:t>
          </w:r>
          <w:r w:rsidRPr="008B2760">
            <w:rPr>
              <w:rFonts w:ascii="Times New Roman" w:hAnsi="Times New Roman" w:cs="Times New Roman"/>
              <w:sz w:val="24"/>
              <w:szCs w:val="24"/>
              <w:lang w:val="id-ID"/>
            </w:rPr>
            <w:fldChar w:fldCharType="end"/>
          </w:r>
        </w:sdtContent>
      </w:sdt>
      <w:r w:rsidRPr="008B2760">
        <w:rPr>
          <w:rFonts w:ascii="Times New Roman" w:hAnsi="Times New Roman" w:cs="Times New Roman"/>
          <w:sz w:val="24"/>
          <w:szCs w:val="24"/>
          <w:lang w:val="id-ID"/>
        </w:rPr>
        <w:t xml:space="preserve"> Pertumbuhan usaha yaitu kemampuan seorang pengusaha untuk mensosialisasikan dirinya kepada kebutuhan pangsa pasar sehingga ada perbaikan taraf hidup pada diri seseorang pengusaha untuk pencapaian </w:t>
      </w:r>
      <w:r w:rsidRPr="008B2760">
        <w:rPr>
          <w:rFonts w:ascii="Times New Roman" w:hAnsi="Times New Roman" w:cs="Times New Roman"/>
          <w:sz w:val="24"/>
          <w:szCs w:val="24"/>
          <w:lang w:val="id-ID"/>
        </w:rPr>
        <w:lastRenderedPageBreak/>
        <w:t xml:space="preserve">terhadap pengembangan usahanya. Penerapan pertumbuhan sangatlah penting bagi pelaku </w:t>
      </w:r>
      <w:r w:rsidRPr="008B2760">
        <w:rPr>
          <w:rFonts w:ascii="Times New Roman" w:hAnsi="Times New Roman" w:cs="Times New Roman"/>
          <w:color w:val="000000" w:themeColor="text1"/>
          <w:sz w:val="24"/>
          <w:szCs w:val="24"/>
          <w:lang w:val="id-ID"/>
        </w:rPr>
        <w:t xml:space="preserve">UMKM karena dapat meningkatkan kesejahteraan </w:t>
      </w:r>
      <w:r w:rsidRPr="008B2760">
        <w:rPr>
          <w:rFonts w:ascii="Times New Roman" w:hAnsi="Times New Roman" w:cs="Times New Roman"/>
          <w:sz w:val="24"/>
          <w:szCs w:val="24"/>
          <w:lang w:val="id-ID"/>
        </w:rPr>
        <w:t xml:space="preserve">usaha dan meningkatkan pendapatan sehingga usaha terus berkelanjutan dan dapat bersaing di tengah persaingan yang terbuka pada era saat ini. </w:t>
      </w:r>
      <w:r w:rsidRPr="008B2760">
        <w:rPr>
          <w:rFonts w:ascii="Times New Roman" w:hAnsi="Times New Roman" w:cs="Times New Roman"/>
          <w:sz w:val="24"/>
          <w:szCs w:val="24"/>
        </w:rPr>
        <w:t xml:space="preserve">Jika pertumbuhan tidak didapatkan oleh pelaku usaha maka usaha tidak dapat bertahan lama. </w:t>
      </w:r>
    </w:p>
    <w:p w14:paraId="4701B682" w14:textId="77777777" w:rsidR="0053284A" w:rsidRPr="008B2760" w:rsidRDefault="0053284A" w:rsidP="0053284A">
      <w:pPr>
        <w:pStyle w:val="ListParagraph"/>
        <w:spacing w:line="240" w:lineRule="auto"/>
        <w:ind w:left="993" w:firstLine="447"/>
        <w:jc w:val="both"/>
        <w:rPr>
          <w:rFonts w:ascii="Times New Roman" w:hAnsi="Times New Roman" w:cs="Times New Roman"/>
          <w:sz w:val="24"/>
          <w:szCs w:val="24"/>
        </w:rPr>
      </w:pPr>
      <w:r w:rsidRPr="008B2760">
        <w:rPr>
          <w:rFonts w:ascii="Times New Roman" w:hAnsi="Times New Roman" w:cs="Times New Roman"/>
          <w:sz w:val="24"/>
          <w:szCs w:val="24"/>
        </w:rPr>
        <w:t xml:space="preserve">Dari hasil penelitian ini terbukti bahwa salah satu faktor yang mempengaruhi keberlangsungan usaha adalah pertumbuhan. Dan penelitian ini juga sesuai dengan penelitian terdahulu yang dilakukan oleh </w:t>
      </w:r>
      <w:sdt>
        <w:sdtPr>
          <w:rPr>
            <w:rFonts w:ascii="Times New Roman" w:hAnsi="Times New Roman" w:cs="Times New Roman"/>
            <w:sz w:val="24"/>
            <w:szCs w:val="24"/>
          </w:rPr>
          <w:id w:val="-1939288053"/>
          <w:citation/>
        </w:sdtPr>
        <w:sdtEndPr/>
        <w:sdtContent>
          <w:r w:rsidRPr="008B2760">
            <w:rPr>
              <w:rFonts w:ascii="Times New Roman" w:hAnsi="Times New Roman" w:cs="Times New Roman"/>
              <w:sz w:val="24"/>
              <w:szCs w:val="24"/>
            </w:rPr>
            <w:fldChar w:fldCharType="begin"/>
          </w:r>
          <w:r w:rsidRPr="008B2760">
            <w:rPr>
              <w:rFonts w:ascii="Times New Roman" w:hAnsi="Times New Roman" w:cs="Times New Roman"/>
              <w:sz w:val="24"/>
              <w:szCs w:val="24"/>
            </w:rPr>
            <w:instrText xml:space="preserve"> CITATION Yun20 \l 1033 </w:instrText>
          </w:r>
          <w:r w:rsidRPr="008B2760">
            <w:rPr>
              <w:rFonts w:ascii="Times New Roman" w:hAnsi="Times New Roman" w:cs="Times New Roman"/>
              <w:sz w:val="24"/>
              <w:szCs w:val="24"/>
            </w:rPr>
            <w:fldChar w:fldCharType="separate"/>
          </w:r>
          <w:r w:rsidRPr="008B2760">
            <w:rPr>
              <w:rFonts w:ascii="Times New Roman" w:hAnsi="Times New Roman" w:cs="Times New Roman"/>
              <w:noProof/>
              <w:sz w:val="24"/>
              <w:szCs w:val="24"/>
            </w:rPr>
            <w:t>(Yun, Zhao, Park, &amp; Shi, 2020)</w:t>
          </w:r>
          <w:r w:rsidRPr="008B2760">
            <w:rPr>
              <w:rFonts w:ascii="Times New Roman" w:hAnsi="Times New Roman" w:cs="Times New Roman"/>
              <w:sz w:val="24"/>
              <w:szCs w:val="24"/>
            </w:rPr>
            <w:fldChar w:fldCharType="end"/>
          </w:r>
        </w:sdtContent>
      </w:sdt>
      <w:r w:rsidRPr="008B2760">
        <w:rPr>
          <w:rFonts w:ascii="Times New Roman" w:hAnsi="Times New Roman" w:cs="Times New Roman"/>
          <w:sz w:val="24"/>
          <w:szCs w:val="24"/>
        </w:rPr>
        <w:t xml:space="preserve">  dengan judul</w:t>
      </w:r>
      <w:r w:rsidRPr="008B2760">
        <w:rPr>
          <w:rFonts w:ascii="Times New Roman" w:hAnsi="Times New Roman" w:cs="Times New Roman"/>
          <w:i/>
          <w:iCs/>
          <w:sz w:val="24"/>
          <w:szCs w:val="24"/>
        </w:rPr>
        <w:t xml:space="preserve"> “Sustainability Condition of Open Innovation”</w:t>
      </w:r>
      <w:r w:rsidRPr="008B2760">
        <w:rPr>
          <w:rFonts w:ascii="Times New Roman" w:hAnsi="Times New Roman" w:cs="Times New Roman"/>
          <w:sz w:val="24"/>
          <w:szCs w:val="24"/>
        </w:rPr>
        <w:t xml:space="preserve"> yang menyatakan bahwa pertumbuhan berpengaruh positif signifikan terhadap keberlangsungan usaha.</w:t>
      </w:r>
    </w:p>
    <w:p w14:paraId="27C37517" w14:textId="77777777" w:rsidR="0053284A" w:rsidRPr="008B2760" w:rsidRDefault="0053284A" w:rsidP="0053284A">
      <w:pPr>
        <w:pStyle w:val="ListParagraph"/>
        <w:numPr>
          <w:ilvl w:val="0"/>
          <w:numId w:val="18"/>
        </w:numPr>
        <w:spacing w:line="240" w:lineRule="auto"/>
        <w:ind w:left="993"/>
        <w:jc w:val="both"/>
        <w:rPr>
          <w:rFonts w:ascii="Times New Roman" w:hAnsi="Times New Roman" w:cs="Times New Roman"/>
          <w:sz w:val="24"/>
          <w:szCs w:val="24"/>
        </w:rPr>
      </w:pPr>
      <w:r w:rsidRPr="008B2760">
        <w:rPr>
          <w:rFonts w:ascii="Times New Roman" w:hAnsi="Times New Roman" w:cs="Times New Roman"/>
          <w:b/>
          <w:bCs/>
          <w:sz w:val="24"/>
          <w:szCs w:val="24"/>
        </w:rPr>
        <w:t>Pengaruh Ketahanan Terhadap Keberlangsungan Usaha UMKM bidang Makanan dan Minuman di Kabupaten dan Kota Magelang</w:t>
      </w:r>
    </w:p>
    <w:p w14:paraId="106FC15C" w14:textId="77777777" w:rsidR="0053284A" w:rsidRPr="008B2760" w:rsidRDefault="0053284A" w:rsidP="0053284A">
      <w:pPr>
        <w:pStyle w:val="ListParagraph"/>
        <w:spacing w:before="240" w:line="240" w:lineRule="auto"/>
        <w:ind w:left="1134" w:firstLine="851"/>
        <w:jc w:val="both"/>
        <w:rPr>
          <w:rFonts w:ascii="Times New Roman" w:hAnsi="Times New Roman" w:cs="Times New Roman"/>
          <w:sz w:val="24"/>
          <w:szCs w:val="24"/>
          <w:lang w:val="id-ID"/>
        </w:rPr>
      </w:pPr>
      <w:r w:rsidRPr="008B2760">
        <w:rPr>
          <w:rFonts w:ascii="Times New Roman" w:hAnsi="Times New Roman" w:cs="Times New Roman"/>
          <w:sz w:val="24"/>
          <w:szCs w:val="24"/>
        </w:rPr>
        <w:t>Pengaruh H</w:t>
      </w:r>
      <w:r w:rsidRPr="008B2760">
        <w:rPr>
          <w:rFonts w:ascii="Times New Roman" w:hAnsi="Times New Roman" w:cs="Times New Roman"/>
          <w:sz w:val="24"/>
          <w:szCs w:val="24"/>
          <w:vertAlign w:val="subscript"/>
        </w:rPr>
        <w:t xml:space="preserve">2 </w:t>
      </w:r>
      <w:r w:rsidRPr="008B2760">
        <w:rPr>
          <w:rFonts w:ascii="Times New Roman" w:hAnsi="Times New Roman" w:cs="Times New Roman"/>
          <w:sz w:val="24"/>
          <w:szCs w:val="24"/>
        </w:rPr>
        <w:t xml:space="preserve">menunjukan bahwa ketahanan berpengaruh positif signifikan terhadap keberlangsungan usaha pada UMKM. Jika ketahanan baik atau meningkat maka keberlangsungan usaha juga baik dan meningkat. Dilihat dari jawaban responden dalam penelitian ini dengan indikator ketahanan seperti kinerja usaha, strategi dan adaptasi dalam penjualan dan pemasaran, strategi adaptasi pada pasar, pengalaman dampak digital secara financial, dan pengalaman dampak digital secara non financial sehingga adanya ketahanan pada UMKM bidang usaha minuman dan makanan akan meningkatkan dan menjaga keberlangsungan usaha. </w:t>
      </w:r>
      <w:r w:rsidRPr="008B2760">
        <w:rPr>
          <w:rFonts w:ascii="Times New Roman" w:hAnsi="Times New Roman" w:cs="Times New Roman"/>
          <w:sz w:val="24"/>
          <w:szCs w:val="24"/>
          <w:lang w:val="id-ID"/>
        </w:rPr>
        <w:t>Ketahanan dalam bisnis berfokus pada atribut perusahaan, kesadaran risiko, perlindungan risiko, keunggulan kompetitif, inovasi, manajemen strategis dan ketahanan dalam rantai pasokan (Sheffi &amp; Rice, 2005), (Reinmoeller &amp; van Baardwijk, 2005), (Pettit, Fiksel, &amp; Croxton , 2010), (Demmer, Vickery, &amp; Calantone, 2011). Khususnya pada U</w:t>
      </w:r>
      <w:r w:rsidRPr="008B2760">
        <w:rPr>
          <w:rFonts w:ascii="Times New Roman" w:hAnsi="Times New Roman" w:cs="Times New Roman"/>
          <w:sz w:val="24"/>
          <w:szCs w:val="24"/>
        </w:rPr>
        <w:t>M</w:t>
      </w:r>
      <w:r w:rsidRPr="008B2760">
        <w:rPr>
          <w:rFonts w:ascii="Times New Roman" w:hAnsi="Times New Roman" w:cs="Times New Roman"/>
          <w:sz w:val="24"/>
          <w:szCs w:val="24"/>
          <w:lang w:val="id-ID"/>
        </w:rPr>
        <w:t>KM yang memiliki sumber daya terbatas, konsep ketahanan sangat penting untuk mengukur keberhasilan wirausaha.</w:t>
      </w:r>
      <w:r w:rsidRPr="008B2760">
        <w:rPr>
          <w:rFonts w:ascii="Times New Roman" w:hAnsi="Times New Roman" w:cs="Times New Roman"/>
          <w:sz w:val="24"/>
          <w:szCs w:val="24"/>
        </w:rPr>
        <w:t xml:space="preserve"> K</w:t>
      </w:r>
      <w:r w:rsidRPr="008B2760">
        <w:rPr>
          <w:rFonts w:ascii="Times New Roman" w:hAnsi="Times New Roman" w:cs="Times New Roman"/>
          <w:sz w:val="24"/>
          <w:szCs w:val="24"/>
          <w:lang w:val="id-ID"/>
        </w:rPr>
        <w:t>etahanan U</w:t>
      </w:r>
      <w:r w:rsidRPr="008B2760">
        <w:rPr>
          <w:rFonts w:ascii="Times New Roman" w:hAnsi="Times New Roman" w:cs="Times New Roman"/>
          <w:sz w:val="24"/>
          <w:szCs w:val="24"/>
        </w:rPr>
        <w:t>M</w:t>
      </w:r>
      <w:r w:rsidRPr="008B2760">
        <w:rPr>
          <w:rFonts w:ascii="Times New Roman" w:hAnsi="Times New Roman" w:cs="Times New Roman"/>
          <w:sz w:val="24"/>
          <w:szCs w:val="24"/>
          <w:lang w:val="id-ID"/>
        </w:rPr>
        <w:t>KM perlu berinovasi</w:t>
      </w:r>
      <w:r w:rsidRPr="008B2760">
        <w:rPr>
          <w:rFonts w:ascii="Times New Roman" w:hAnsi="Times New Roman" w:cs="Times New Roman"/>
          <w:sz w:val="24"/>
          <w:szCs w:val="24"/>
        </w:rPr>
        <w:t xml:space="preserve"> untuk </w:t>
      </w:r>
      <w:r w:rsidRPr="008B2760">
        <w:rPr>
          <w:rFonts w:ascii="Times New Roman" w:hAnsi="Times New Roman" w:cs="Times New Roman"/>
          <w:sz w:val="24"/>
          <w:szCs w:val="24"/>
          <w:lang w:val="id-ID"/>
        </w:rPr>
        <w:t>mengikuti tren saat ini.</w:t>
      </w:r>
      <w:r w:rsidRPr="008B2760">
        <w:rPr>
          <w:rFonts w:ascii="Times New Roman" w:hAnsi="Times New Roman" w:cs="Times New Roman"/>
          <w:sz w:val="24"/>
          <w:szCs w:val="24"/>
        </w:rPr>
        <w:t xml:space="preserve"> Jadi konsep ketahanan sangatlah penting untuk keberlangsungan usaha.  </w:t>
      </w:r>
      <w:r w:rsidRPr="008B2760">
        <w:rPr>
          <w:rFonts w:ascii="Times New Roman" w:hAnsi="Times New Roman" w:cs="Times New Roman"/>
          <w:sz w:val="24"/>
          <w:szCs w:val="24"/>
          <w:lang w:val="id-ID"/>
        </w:rPr>
        <w:t>Sesuai dengan konsep Sesuai dengan k</w:t>
      </w:r>
      <w:r w:rsidRPr="008B2760">
        <w:rPr>
          <w:rFonts w:ascii="Times New Roman" w:hAnsi="Times New Roman" w:cs="Times New Roman"/>
          <w:sz w:val="24"/>
          <w:szCs w:val="24"/>
        </w:rPr>
        <w:t>onsep Triple Bottom Line sangat mempengaruhi penggunaan keberlan</w:t>
      </w:r>
      <w:r w:rsidRPr="008B2760">
        <w:rPr>
          <w:rFonts w:ascii="Times New Roman" w:hAnsi="Times New Roman" w:cs="Times New Roman"/>
          <w:sz w:val="24"/>
          <w:szCs w:val="24"/>
          <w:lang w:val="id-ID"/>
        </w:rPr>
        <w:t>gsungan</w:t>
      </w:r>
      <w:r w:rsidRPr="008B2760">
        <w:rPr>
          <w:rFonts w:ascii="Times New Roman" w:hAnsi="Times New Roman" w:cs="Times New Roman"/>
          <w:sz w:val="24"/>
          <w:szCs w:val="24"/>
        </w:rPr>
        <w:t xml:space="preserve"> dalam praktik bisnis (Elkington, 1994). Konsep ini mengintegrasikan tiga bidang </w:t>
      </w:r>
      <w:r w:rsidRPr="008B2760">
        <w:rPr>
          <w:rFonts w:ascii="Times New Roman" w:hAnsi="Times New Roman" w:cs="Times New Roman"/>
          <w:sz w:val="24"/>
          <w:szCs w:val="24"/>
          <w:lang w:val="id-ID"/>
        </w:rPr>
        <w:t>keberlangsungan</w:t>
      </w:r>
      <w:r w:rsidRPr="008B2760">
        <w:rPr>
          <w:rFonts w:ascii="Times New Roman" w:hAnsi="Times New Roman" w:cs="Times New Roman"/>
          <w:sz w:val="24"/>
          <w:szCs w:val="24"/>
        </w:rPr>
        <w:t xml:space="preserve"> (ekonomi, sosial dan lingkungan) dan berfokus pada memaksimalkan manfaat sosial dan lingkungan daripada keuntungan ekonomi saja</w:t>
      </w:r>
      <w:r w:rsidRPr="008B2760">
        <w:rPr>
          <w:rFonts w:ascii="Times New Roman" w:hAnsi="Times New Roman" w:cs="Times New Roman"/>
          <w:sz w:val="24"/>
          <w:szCs w:val="24"/>
          <w:lang w:val="id-ID"/>
        </w:rPr>
        <w:t>.</w:t>
      </w:r>
    </w:p>
    <w:p w14:paraId="2A599D45" w14:textId="77777777" w:rsidR="0053284A" w:rsidRPr="008B2760" w:rsidRDefault="0053284A" w:rsidP="0053284A">
      <w:pPr>
        <w:pStyle w:val="ListParagraph"/>
        <w:spacing w:before="240" w:line="240" w:lineRule="auto"/>
        <w:ind w:left="1134" w:firstLine="851"/>
        <w:jc w:val="both"/>
        <w:rPr>
          <w:rFonts w:ascii="Times New Roman" w:hAnsi="Times New Roman" w:cs="Times New Roman"/>
          <w:color w:val="000000" w:themeColor="text1"/>
          <w:sz w:val="24"/>
          <w:szCs w:val="24"/>
          <w:lang w:val="id-ID"/>
        </w:rPr>
      </w:pPr>
      <w:r w:rsidRPr="008B2760">
        <w:rPr>
          <w:rFonts w:ascii="Times New Roman" w:hAnsi="Times New Roman" w:cs="Times New Roman"/>
          <w:sz w:val="24"/>
          <w:szCs w:val="24"/>
        </w:rPr>
        <w:t xml:space="preserve">Dari hasil penelitian ini terbukti bahwa salah satu faktor yang mempengaruhi keberlangsungan usaha adalah ketahanan. Dan penelitian ini juga sesuai dengan penelitian terdahulu yang dilakukan oleh </w:t>
      </w:r>
      <w:r w:rsidRPr="008B2760">
        <w:rPr>
          <w:rFonts w:ascii="Times New Roman" w:hAnsi="Times New Roman" w:cs="Times New Roman"/>
          <w:color w:val="000000" w:themeColor="text1"/>
          <w:sz w:val="24"/>
          <w:szCs w:val="24"/>
          <w:lang w:val="id-ID"/>
        </w:rPr>
        <w:fldChar w:fldCharType="begin" w:fldLock="1"/>
      </w:r>
      <w:r w:rsidRPr="008B2760">
        <w:rPr>
          <w:rFonts w:ascii="Times New Roman" w:hAnsi="Times New Roman" w:cs="Times New Roman"/>
          <w:color w:val="000000" w:themeColor="text1"/>
          <w:sz w:val="24"/>
          <w:szCs w:val="24"/>
          <w:lang w:val="id-ID"/>
        </w:rPr>
        <w:instrText>ADDIN CSL_CITATION {"citationItems":[{"id":"ITEM-1","itemData":{"DOI":"10.3390/su10072527","ISSN":"20711050","abstract":"Small and medium enterprises (SMEs) have a significant role to play in a country's sustainable development. The measures of a country's sustainable development include economic and social factors. The sustainability of small and medium enterprises is vital to job creation, poverty reduction, and sustainable economic growth. The high failure rate of SMEs negatively impacts on South Africa's sustainable development. The purpose of the study was to investigate the relationship between entrepreneurial resilience and the success of SMEs in South Africa. Success was measured using both organisational and individual criteria. The Connor-Davidson Resilience Scale 10 (CD-RISC 10) was used to measure entrepreneurial resilience. Data was collected from 170 small business owners through the survey method. The self-administered questionnaire method was used to collect data from the participants. Convenience and snowball methods were used for sampling. Descriptive statistics, confirmatory factor analysis, correlation, and regression analysis were used for data analysis. Cronbach's alpha was used as a measure of reliability. The results indicated that there is a significant positive relationship between entrepreneurial resilience and individual and organisational success. Ways to enhance the resilience of small business owners in order to ensure the sustainability of SMEs are suggested.","author":[{"dropping-particle":"","family":"Fatoki","given":"Olawale","non-dropping-particle":"","parse-names":false,"suffix":""}],"container-title":"Sustainability (Switzerland)","id":"ITEM-1","issue":"7","issued":{"date-parts":[["2018"]]},"title":"The impact of entrepreneurial resilience on the success of small and medium enterprises in South Africa","type":"article-journal","volume":"10"},"uris":["http://www.mendeley.com/documents/?uuid=a94693b7-0083-421e-94ce-e8d8c0828a25"]}],"mendeley":{"formattedCitation":"(Fatoki, 2018)","plainTextFormattedCitation":"(Fatoki, 2018)","previouslyFormattedCitation":"(Fatoki, 2018)"},"properties":{"noteIndex":0},"schema":"https://github.com/citation-style-language/schema/raw/master/csl-citation.json"}</w:instrText>
      </w:r>
      <w:r w:rsidRPr="008B2760">
        <w:rPr>
          <w:rFonts w:ascii="Times New Roman" w:hAnsi="Times New Roman" w:cs="Times New Roman"/>
          <w:color w:val="000000" w:themeColor="text1"/>
          <w:sz w:val="24"/>
          <w:szCs w:val="24"/>
          <w:lang w:val="id-ID"/>
        </w:rPr>
        <w:fldChar w:fldCharType="separate"/>
      </w:r>
      <w:r w:rsidRPr="008B2760">
        <w:rPr>
          <w:rFonts w:ascii="Times New Roman" w:hAnsi="Times New Roman" w:cs="Times New Roman"/>
          <w:noProof/>
          <w:color w:val="000000" w:themeColor="text1"/>
          <w:sz w:val="24"/>
          <w:szCs w:val="24"/>
          <w:lang w:val="id-ID"/>
        </w:rPr>
        <w:t>(Fatoki, 2018)</w:t>
      </w:r>
      <w:r w:rsidRPr="008B2760">
        <w:rPr>
          <w:rFonts w:ascii="Times New Roman" w:hAnsi="Times New Roman" w:cs="Times New Roman"/>
          <w:color w:val="000000" w:themeColor="text1"/>
          <w:sz w:val="24"/>
          <w:szCs w:val="24"/>
          <w:lang w:val="id-ID"/>
        </w:rPr>
        <w:fldChar w:fldCharType="end"/>
      </w:r>
      <w:r w:rsidRPr="008B2760">
        <w:rPr>
          <w:rFonts w:ascii="Times New Roman" w:hAnsi="Times New Roman" w:cs="Times New Roman"/>
          <w:color w:val="000000" w:themeColor="text1"/>
          <w:sz w:val="24"/>
          <w:szCs w:val="24"/>
        </w:rPr>
        <w:t xml:space="preserve"> dengan judul </w:t>
      </w:r>
      <w:r w:rsidRPr="008B2760">
        <w:rPr>
          <w:rFonts w:ascii="Times New Roman" w:hAnsi="Times New Roman" w:cs="Times New Roman"/>
          <w:i/>
          <w:color w:val="000000" w:themeColor="text1"/>
          <w:sz w:val="24"/>
          <w:szCs w:val="24"/>
          <w:lang w:val="id-ID"/>
        </w:rPr>
        <w:t>“</w:t>
      </w:r>
      <w:r w:rsidRPr="008B2760">
        <w:rPr>
          <w:rFonts w:ascii="Times New Roman" w:hAnsi="Times New Roman" w:cs="Times New Roman"/>
          <w:i/>
          <w:sz w:val="24"/>
          <w:szCs w:val="24"/>
        </w:rPr>
        <w:t>The Impact of Entrepreneurial Resilience on the Success of Small and Medium Enterprises in South Africa</w:t>
      </w:r>
      <w:r w:rsidRPr="008B2760">
        <w:rPr>
          <w:rFonts w:ascii="Times New Roman" w:hAnsi="Times New Roman" w:cs="Times New Roman"/>
          <w:i/>
          <w:sz w:val="24"/>
          <w:szCs w:val="24"/>
          <w:lang w:val="id-ID"/>
        </w:rPr>
        <w:t>”</w:t>
      </w:r>
      <w:r w:rsidRPr="008B2760">
        <w:rPr>
          <w:rFonts w:ascii="Times New Roman" w:hAnsi="Times New Roman" w:cs="Times New Roman"/>
          <w:sz w:val="24"/>
          <w:szCs w:val="24"/>
          <w:lang w:val="id-ID"/>
        </w:rPr>
        <w:t xml:space="preserve"> </w:t>
      </w:r>
      <w:r w:rsidRPr="008B2760">
        <w:rPr>
          <w:rFonts w:ascii="Times New Roman" w:hAnsi="Times New Roman" w:cs="Times New Roman"/>
          <w:color w:val="000000" w:themeColor="text1"/>
          <w:sz w:val="24"/>
          <w:szCs w:val="24"/>
        </w:rPr>
        <w:t xml:space="preserve"> </w:t>
      </w:r>
      <w:r w:rsidRPr="008B2760">
        <w:rPr>
          <w:rFonts w:ascii="Times New Roman" w:hAnsi="Times New Roman" w:cs="Times New Roman"/>
          <w:color w:val="000000" w:themeColor="text1"/>
          <w:sz w:val="24"/>
          <w:szCs w:val="24"/>
          <w:lang w:val="id-ID"/>
        </w:rPr>
        <w:t>megenai hubungan antara ketahanan dan keber</w:t>
      </w:r>
      <w:r w:rsidRPr="008B2760">
        <w:rPr>
          <w:rFonts w:ascii="Times New Roman" w:hAnsi="Times New Roman" w:cs="Times New Roman"/>
          <w:color w:val="000000" w:themeColor="text1"/>
          <w:sz w:val="24"/>
          <w:szCs w:val="24"/>
        </w:rPr>
        <w:t>langsungan</w:t>
      </w:r>
      <w:r w:rsidRPr="008B2760">
        <w:rPr>
          <w:rFonts w:ascii="Times New Roman" w:hAnsi="Times New Roman" w:cs="Times New Roman"/>
          <w:color w:val="000000" w:themeColor="text1"/>
          <w:sz w:val="24"/>
          <w:szCs w:val="24"/>
          <w:lang w:val="id-ID"/>
        </w:rPr>
        <w:t xml:space="preserve"> usaha memiliki pengaruh positif signifikan</w:t>
      </w:r>
      <w:r w:rsidRPr="008B2760">
        <w:rPr>
          <w:rFonts w:ascii="Times New Roman" w:hAnsi="Times New Roman" w:cs="Times New Roman"/>
          <w:color w:val="000000" w:themeColor="text1"/>
          <w:sz w:val="24"/>
          <w:szCs w:val="24"/>
        </w:rPr>
        <w:t xml:space="preserve">. </w:t>
      </w:r>
    </w:p>
    <w:p w14:paraId="4AF33868" w14:textId="77777777" w:rsidR="0053284A" w:rsidRPr="008B2760" w:rsidRDefault="0053284A" w:rsidP="0053284A">
      <w:pPr>
        <w:pStyle w:val="ListParagraph"/>
        <w:numPr>
          <w:ilvl w:val="0"/>
          <w:numId w:val="18"/>
        </w:numPr>
        <w:spacing w:line="240" w:lineRule="auto"/>
        <w:ind w:left="993"/>
        <w:jc w:val="both"/>
        <w:rPr>
          <w:rFonts w:ascii="Times New Roman" w:hAnsi="Times New Roman" w:cs="Times New Roman"/>
          <w:b/>
          <w:sz w:val="24"/>
          <w:szCs w:val="24"/>
          <w:lang w:val="id-ID"/>
        </w:rPr>
      </w:pPr>
      <w:r w:rsidRPr="008B2760">
        <w:rPr>
          <w:rFonts w:ascii="Times New Roman" w:hAnsi="Times New Roman" w:cs="Times New Roman"/>
          <w:b/>
          <w:sz w:val="24"/>
          <w:szCs w:val="24"/>
          <w:lang w:val="id-ID"/>
        </w:rPr>
        <w:t>Pengaruh Pertumbuhan dan Ketahanan Secara Simultan Terhadap Keberlangsungan Usaha UMKM bidang Makanan dan Minuman Di Kabupaten dan Kota Magelang</w:t>
      </w:r>
    </w:p>
    <w:p w14:paraId="6FC7CD89" w14:textId="77777777" w:rsidR="0053284A" w:rsidRPr="008B2760" w:rsidRDefault="0053284A" w:rsidP="0053284A">
      <w:pPr>
        <w:spacing w:after="0" w:line="240" w:lineRule="auto"/>
        <w:ind w:left="851" w:right="38" w:firstLine="709"/>
        <w:jc w:val="both"/>
        <w:rPr>
          <w:rFonts w:ascii="Times New Roman" w:hAnsi="Times New Roman"/>
          <w:sz w:val="24"/>
          <w:szCs w:val="24"/>
          <w:lang w:val="id-ID"/>
        </w:rPr>
      </w:pPr>
      <w:r w:rsidRPr="008B2760">
        <w:rPr>
          <w:rFonts w:ascii="Times New Roman" w:hAnsi="Times New Roman"/>
          <w:sz w:val="24"/>
          <w:szCs w:val="24"/>
          <w:lang w:val="id-ID"/>
        </w:rPr>
        <w:t>Pengaruh H</w:t>
      </w:r>
      <w:r w:rsidRPr="008B2760">
        <w:rPr>
          <w:rFonts w:ascii="Times New Roman" w:hAnsi="Times New Roman"/>
          <w:sz w:val="24"/>
          <w:szCs w:val="24"/>
          <w:vertAlign w:val="subscript"/>
          <w:lang w:val="id-ID"/>
        </w:rPr>
        <w:t>3</w:t>
      </w:r>
      <w:r w:rsidRPr="008B2760">
        <w:rPr>
          <w:rFonts w:ascii="Times New Roman" w:hAnsi="Times New Roman"/>
          <w:sz w:val="24"/>
          <w:szCs w:val="24"/>
          <w:lang w:val="id-ID"/>
        </w:rPr>
        <w:t xml:space="preserve"> Pertumbuhan dan Ketahanan secara simultan berpengaruh terhadap Keberlangsungan Usaha. Dengan adanya pertumbuhan dan ketahanan pada sebuah usaha memperkuat usaha tersebut untuk bertahan dan meningkatkan keberhasilan dari berbagai aspek seperti sosial, lingkungan dan ekonomi untuk mempertahankan operasionalnya sehingga dapat memperoleh laba usaha secara terus menerus didalam perusahaan tersebut. Sesuai dengan k</w:t>
      </w:r>
      <w:r w:rsidRPr="008B2760">
        <w:rPr>
          <w:rFonts w:ascii="Times New Roman" w:hAnsi="Times New Roman"/>
          <w:sz w:val="24"/>
          <w:szCs w:val="24"/>
        </w:rPr>
        <w:t xml:space="preserve">onsep Triple Bottom Line sangat mempengaruhi penggunaan </w:t>
      </w:r>
      <w:r w:rsidRPr="008B2760">
        <w:rPr>
          <w:rFonts w:ascii="Times New Roman" w:hAnsi="Times New Roman"/>
          <w:sz w:val="24"/>
          <w:szCs w:val="24"/>
        </w:rPr>
        <w:lastRenderedPageBreak/>
        <w:t>keberlan</w:t>
      </w:r>
      <w:r w:rsidRPr="008B2760">
        <w:rPr>
          <w:rFonts w:ascii="Times New Roman" w:hAnsi="Times New Roman"/>
          <w:sz w:val="24"/>
          <w:szCs w:val="24"/>
          <w:lang w:val="id-ID"/>
        </w:rPr>
        <w:t>gsungan</w:t>
      </w:r>
      <w:r w:rsidRPr="008B2760">
        <w:rPr>
          <w:rFonts w:ascii="Times New Roman" w:hAnsi="Times New Roman"/>
          <w:sz w:val="24"/>
          <w:szCs w:val="24"/>
        </w:rPr>
        <w:t xml:space="preserve"> dalam praktik bisnis (Elkington, 1994). Konsep ini mengintegrasikan tiga bidang </w:t>
      </w:r>
      <w:r w:rsidRPr="008B2760">
        <w:rPr>
          <w:rFonts w:ascii="Times New Roman" w:hAnsi="Times New Roman"/>
          <w:sz w:val="24"/>
          <w:szCs w:val="24"/>
          <w:lang w:val="id-ID"/>
        </w:rPr>
        <w:t>keberlangsungan</w:t>
      </w:r>
      <w:r w:rsidRPr="008B2760">
        <w:rPr>
          <w:rFonts w:ascii="Times New Roman" w:hAnsi="Times New Roman"/>
          <w:sz w:val="24"/>
          <w:szCs w:val="24"/>
        </w:rPr>
        <w:t xml:space="preserve"> (ekonomi, sosial dan lingkungan) dan berfokus pada memaksimalkan manfaat sosial dan lingkungan daripada keuntungan ekonomi saja</w:t>
      </w:r>
    </w:p>
    <w:p w14:paraId="5F250637" w14:textId="27D73933" w:rsidR="0053284A" w:rsidRDefault="0053284A" w:rsidP="0053284A">
      <w:pPr>
        <w:spacing w:after="0" w:line="240" w:lineRule="auto"/>
        <w:ind w:left="851" w:right="38" w:firstLine="709"/>
        <w:jc w:val="both"/>
        <w:rPr>
          <w:rFonts w:ascii="Times New Roman" w:hAnsi="Times New Roman"/>
          <w:sz w:val="24"/>
          <w:szCs w:val="24"/>
          <w:lang w:val="id-ID"/>
        </w:rPr>
      </w:pPr>
      <w:r w:rsidRPr="008B2760">
        <w:rPr>
          <w:rFonts w:ascii="Times New Roman" w:hAnsi="Times New Roman"/>
          <w:sz w:val="24"/>
          <w:szCs w:val="24"/>
          <w:lang w:val="id-ID"/>
        </w:rPr>
        <w:t>Dari hasil penelitian ini membuktikan dari kedua variabel tersebut menunjukan bahwa pertumbuhan dan ketahanan secara simultan atau bersama-sama berpengaruh positif terhadap keberlangsungan usaha.</w:t>
      </w:r>
    </w:p>
    <w:p w14:paraId="06BA27AE" w14:textId="77777777" w:rsidR="00BA39BE" w:rsidRDefault="00BA39BE" w:rsidP="0053284A">
      <w:pPr>
        <w:spacing w:after="0" w:line="240" w:lineRule="auto"/>
        <w:ind w:left="851" w:right="38" w:firstLine="709"/>
        <w:jc w:val="both"/>
        <w:rPr>
          <w:rFonts w:ascii="Times New Roman" w:hAnsi="Times New Roman"/>
          <w:sz w:val="24"/>
          <w:szCs w:val="24"/>
          <w:lang w:val="id-ID"/>
        </w:rPr>
      </w:pPr>
    </w:p>
    <w:p w14:paraId="03682920" w14:textId="7DFE823C" w:rsidR="00BA39BE" w:rsidRPr="00BA39BE" w:rsidRDefault="00BA39BE" w:rsidP="00BA39BE">
      <w:pPr>
        <w:spacing w:after="0" w:line="240" w:lineRule="auto"/>
        <w:ind w:right="38"/>
        <w:jc w:val="both"/>
        <w:rPr>
          <w:rFonts w:ascii="Times New Roman" w:hAnsi="Times New Roman"/>
          <w:b/>
          <w:bCs/>
          <w:sz w:val="24"/>
          <w:szCs w:val="24"/>
        </w:rPr>
      </w:pPr>
      <w:commentRangeStart w:id="6"/>
      <w:r w:rsidRPr="00BA39BE">
        <w:rPr>
          <w:rFonts w:ascii="Times New Roman" w:hAnsi="Times New Roman"/>
          <w:b/>
          <w:bCs/>
          <w:sz w:val="24"/>
          <w:szCs w:val="24"/>
        </w:rPr>
        <w:t>Hasil Pengujian Hipotesis</w:t>
      </w:r>
      <w:commentRangeEnd w:id="6"/>
      <w:r>
        <w:rPr>
          <w:rStyle w:val="CommentReference"/>
        </w:rPr>
        <w:commentReference w:id="6"/>
      </w:r>
    </w:p>
    <w:p w14:paraId="2A6C5927" w14:textId="77777777" w:rsidR="0053284A" w:rsidRPr="008B2760" w:rsidRDefault="0053284A" w:rsidP="0053284A">
      <w:pPr>
        <w:spacing w:line="240" w:lineRule="auto"/>
        <w:jc w:val="both"/>
        <w:rPr>
          <w:rFonts w:ascii="Times New Roman" w:hAnsi="Times New Roman"/>
          <w:sz w:val="24"/>
          <w:szCs w:val="24"/>
          <w:lang w:val="id-ID"/>
        </w:rPr>
      </w:pPr>
    </w:p>
    <w:p w14:paraId="061C5946" w14:textId="77777777" w:rsidR="00FB2A19" w:rsidRDefault="00FB2A19" w:rsidP="00962E47">
      <w:pPr>
        <w:autoSpaceDE w:val="0"/>
        <w:autoSpaceDN w:val="0"/>
        <w:adjustRightInd w:val="0"/>
        <w:spacing w:after="0" w:line="240" w:lineRule="auto"/>
        <w:jc w:val="both"/>
        <w:rPr>
          <w:rFonts w:ascii="Times New Roman" w:eastAsia="Times New Roman" w:hAnsi="Times New Roman"/>
          <w:b/>
          <w:sz w:val="24"/>
          <w:szCs w:val="24"/>
          <w:lang w:val="en-GB"/>
        </w:rPr>
      </w:pPr>
    </w:p>
    <w:p w14:paraId="08999173" w14:textId="1E6C656E" w:rsidR="00962E47" w:rsidRPr="00C5548B" w:rsidRDefault="00436C0B" w:rsidP="00FB2A19">
      <w:pPr>
        <w:spacing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KESIMPULAN</w:t>
      </w:r>
    </w:p>
    <w:p w14:paraId="066D930A" w14:textId="3859D2D4" w:rsidR="00182C60" w:rsidRDefault="00472242" w:rsidP="00C771C5">
      <w:pPr>
        <w:spacing w:after="0" w:line="240" w:lineRule="auto"/>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en-GB"/>
        </w:rPr>
        <w:t xml:space="preserve">Artikel ini bertujuan untuk </w:t>
      </w:r>
      <w:r w:rsidR="008245AE">
        <w:rPr>
          <w:rFonts w:ascii="Times New Roman" w:eastAsia="Times New Roman" w:hAnsi="Times New Roman"/>
          <w:sz w:val="24"/>
          <w:szCs w:val="24"/>
          <w:lang w:val="en-GB"/>
        </w:rPr>
        <w:t xml:space="preserve">mengukur variabel yang paling mempengaruhi dalam keberlangsungan usaha. Ada 2 variabel yang kami ukur yaitu pertumbuhana usaha dan ketahanan wirausaha. Dari hasil analisis data menunjukkan bahwa ketahanan usaha lebih berpengaruh daripada pertumbuhan usaha untuk keberlangsungan usaha makanan dan minuman kekinian yaitu 0.774 untuk variabel ketahanan wirausaha dan 0.413 untuk pertumbuhan usaha. Hal ini berarti, dalam mencapai keberlangsungan usaha, ketahanan wirausaha mutlak dimiliki karena secara praktis, usaha-usaha baru sangat sulit untuk langsung mendapatkan pertumbuhan usaha yang stabil dan terus menanjak seperti grafik GSM 4.0 yang ditunjukkan pada tinjauan pustaka di atas. Selain itu, kombinasi antara pertumbuhan dan ketahanan usaha </w:t>
      </w:r>
      <w:r w:rsidR="0008637C">
        <w:rPr>
          <w:rFonts w:ascii="Times New Roman" w:eastAsia="Times New Roman" w:hAnsi="Times New Roman"/>
          <w:sz w:val="24"/>
          <w:szCs w:val="24"/>
          <w:lang w:val="en-GB"/>
        </w:rPr>
        <w:t>mempengaruhi hingga 57.5% terhadap keberlangsungan usaha. Artinya, 42.5% dipengaruhi oleh variabel lain, seperti: lingkungan eksternal, persaingan usaha, inovasi, motivasi dan lainnya.</w:t>
      </w:r>
    </w:p>
    <w:p w14:paraId="4DAC2CE0" w14:textId="77777777" w:rsidR="00F70B93" w:rsidRPr="00AB1CFB" w:rsidRDefault="00F70B93" w:rsidP="00C771C5">
      <w:pPr>
        <w:spacing w:after="0" w:line="240" w:lineRule="auto"/>
        <w:ind w:firstLine="720"/>
        <w:jc w:val="both"/>
        <w:rPr>
          <w:rFonts w:ascii="Times New Roman" w:eastAsia="Times New Roman" w:hAnsi="Times New Roman"/>
          <w:sz w:val="24"/>
          <w:szCs w:val="24"/>
          <w:lang w:val="sv-SE"/>
        </w:rPr>
      </w:pPr>
    </w:p>
    <w:p w14:paraId="34AEAB31" w14:textId="77777777" w:rsidR="00962E47" w:rsidRPr="00AB1CFB" w:rsidRDefault="00962E47" w:rsidP="00FB2A19">
      <w:pPr>
        <w:keepNext/>
        <w:spacing w:before="240" w:after="0" w:line="240" w:lineRule="auto"/>
        <w:jc w:val="both"/>
        <w:outlineLvl w:val="2"/>
        <w:rPr>
          <w:rFonts w:ascii="Times New Roman" w:eastAsia="Times New Roman" w:hAnsi="Times New Roman"/>
          <w:b/>
          <w:bCs/>
          <w:caps/>
          <w:sz w:val="24"/>
          <w:szCs w:val="24"/>
          <w:lang w:val="sv-SE"/>
        </w:rPr>
      </w:pPr>
      <w:r w:rsidRPr="00AB1CFB">
        <w:rPr>
          <w:rFonts w:ascii="Times New Roman" w:eastAsia="Times New Roman" w:hAnsi="Times New Roman"/>
          <w:b/>
          <w:bCs/>
          <w:caps/>
          <w:sz w:val="24"/>
          <w:szCs w:val="24"/>
          <w:lang w:val="sv-SE"/>
        </w:rPr>
        <w:t xml:space="preserve">DAFTAR </w:t>
      </w:r>
      <w:r w:rsidR="008067AE">
        <w:rPr>
          <w:rFonts w:ascii="Times New Roman" w:eastAsia="Times New Roman" w:hAnsi="Times New Roman"/>
          <w:b/>
          <w:bCs/>
          <w:caps/>
          <w:sz w:val="24"/>
          <w:szCs w:val="24"/>
          <w:lang w:val="sv-SE"/>
        </w:rPr>
        <w:t xml:space="preserve">RUJUKAN </w:t>
      </w:r>
    </w:p>
    <w:sdt>
      <w:sdtPr>
        <w:rPr>
          <w:rFonts w:ascii="Times New Roman" w:eastAsia="Calibri" w:hAnsi="Times New Roman" w:cs="Times New Roman"/>
        </w:rPr>
        <w:id w:val="111145805"/>
        <w:bibliography/>
      </w:sdtPr>
      <w:sdtEndPr/>
      <w:sdtContent>
        <w:p w14:paraId="18B0F3DD" w14:textId="33001195"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sz w:val="24"/>
              <w:szCs w:val="24"/>
            </w:rPr>
            <w:fldChar w:fldCharType="begin"/>
          </w:r>
          <w:r w:rsidRPr="00942E8A">
            <w:rPr>
              <w:rFonts w:ascii="Times New Roman" w:hAnsi="Times New Roman" w:cs="Times New Roman"/>
              <w:sz w:val="24"/>
              <w:szCs w:val="24"/>
            </w:rPr>
            <w:instrText xml:space="preserve"> BIBLIOGRAPHY </w:instrText>
          </w:r>
          <w:r w:rsidRPr="00942E8A">
            <w:rPr>
              <w:rFonts w:ascii="Times New Roman" w:hAnsi="Times New Roman" w:cs="Times New Roman"/>
              <w:sz w:val="24"/>
              <w:szCs w:val="24"/>
            </w:rPr>
            <w:fldChar w:fldCharType="separate"/>
          </w:r>
          <w:r w:rsidRPr="00942E8A">
            <w:rPr>
              <w:rFonts w:ascii="Times New Roman" w:hAnsi="Times New Roman" w:cs="Times New Roman"/>
              <w:noProof/>
              <w:sz w:val="24"/>
              <w:szCs w:val="24"/>
            </w:rPr>
            <w:t xml:space="preserve">Achour, N., Pantzartzis, E., Pascale, F., &amp; Price, A. D. (2014). Integration Of Resilience And Sustainability: From Theory To Application. </w:t>
          </w:r>
          <w:r w:rsidRPr="00942E8A">
            <w:rPr>
              <w:rFonts w:ascii="Times New Roman" w:hAnsi="Times New Roman" w:cs="Times New Roman"/>
              <w:i/>
              <w:iCs/>
              <w:noProof/>
              <w:sz w:val="24"/>
              <w:szCs w:val="24"/>
            </w:rPr>
            <w:t>International Journal Of Disaster Resilience In The Built Environment</w:t>
          </w:r>
          <w:r w:rsidRPr="00942E8A">
            <w:rPr>
              <w:rFonts w:ascii="Times New Roman" w:hAnsi="Times New Roman" w:cs="Times New Roman"/>
              <w:noProof/>
              <w:sz w:val="24"/>
              <w:szCs w:val="24"/>
            </w:rPr>
            <w:t>.</w:t>
          </w:r>
        </w:p>
        <w:p w14:paraId="578829EB" w14:textId="72259D19"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Ahlstrom, D. (2010). Innovation And Growth: How Business Contributes.</w:t>
          </w:r>
        </w:p>
        <w:p w14:paraId="1DBD04E6" w14:textId="40299D0B"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Bawono. (2006). </w:t>
          </w:r>
          <w:r w:rsidRPr="00942E8A">
            <w:rPr>
              <w:rFonts w:ascii="Times New Roman" w:hAnsi="Times New Roman" w:cs="Times New Roman"/>
              <w:i/>
              <w:iCs/>
              <w:noProof/>
              <w:sz w:val="24"/>
              <w:szCs w:val="24"/>
            </w:rPr>
            <w:t>Multivariate Analysis Dengan Spss.</w:t>
          </w:r>
          <w:r w:rsidRPr="00942E8A">
            <w:rPr>
              <w:rFonts w:ascii="Times New Roman" w:hAnsi="Times New Roman" w:cs="Times New Roman"/>
              <w:noProof/>
              <w:sz w:val="24"/>
              <w:szCs w:val="24"/>
            </w:rPr>
            <w:t xml:space="preserve"> Salatiga: Stain Press.</w:t>
          </w:r>
        </w:p>
        <w:p w14:paraId="7771ADF0" w14:textId="4F64B316"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Dwiastanti, A., &amp; Mustapa, G. (2020). Pengaruh Karakteristik Wirausaha, Lingkungan Eksternal Dan Strategi Bertahan Umkm Dalam Menjaga Keberlangsungan Usaha Di Musim Pandemi Covid-19. </w:t>
          </w:r>
          <w:r w:rsidRPr="00942E8A">
            <w:rPr>
              <w:rFonts w:ascii="Times New Roman" w:hAnsi="Times New Roman" w:cs="Times New Roman"/>
              <w:i/>
              <w:iCs/>
              <w:noProof/>
              <w:sz w:val="24"/>
              <w:szCs w:val="24"/>
            </w:rPr>
            <w:t>Business And Accounting Education Journal</w:t>
          </w:r>
          <w:r w:rsidRPr="00942E8A">
            <w:rPr>
              <w:rFonts w:ascii="Times New Roman" w:hAnsi="Times New Roman" w:cs="Times New Roman"/>
              <w:noProof/>
              <w:sz w:val="24"/>
              <w:szCs w:val="24"/>
            </w:rPr>
            <w:t>, 228-240.</w:t>
          </w:r>
        </w:p>
        <w:p w14:paraId="5F2ACDD7" w14:textId="11F9FB99"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Ghozali. (2014). </w:t>
          </w:r>
          <w:r w:rsidRPr="00942E8A">
            <w:rPr>
              <w:rFonts w:ascii="Times New Roman" w:hAnsi="Times New Roman" w:cs="Times New Roman"/>
              <w:i/>
              <w:iCs/>
              <w:noProof/>
              <w:sz w:val="24"/>
              <w:szCs w:val="24"/>
            </w:rPr>
            <w:t>Aplikasi Analisis Multivariate Dengan Program Spss.</w:t>
          </w:r>
          <w:r w:rsidRPr="00942E8A">
            <w:rPr>
              <w:rFonts w:ascii="Times New Roman" w:hAnsi="Times New Roman" w:cs="Times New Roman"/>
              <w:noProof/>
              <w:sz w:val="24"/>
              <w:szCs w:val="24"/>
            </w:rPr>
            <w:t xml:space="preserve"> Semarang: Penerbit Universitas Diponegoro.</w:t>
          </w:r>
        </w:p>
        <w:p w14:paraId="0827A27A" w14:textId="3F7D317E"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Ghozali, I. (2011). </w:t>
          </w:r>
          <w:r w:rsidRPr="00942E8A">
            <w:rPr>
              <w:rFonts w:ascii="Times New Roman" w:hAnsi="Times New Roman" w:cs="Times New Roman"/>
              <w:i/>
              <w:iCs/>
              <w:noProof/>
              <w:sz w:val="24"/>
              <w:szCs w:val="24"/>
            </w:rPr>
            <w:t>Aplikasi Analisis Dengan Program Imb Spss 19 (Edisi Kelima).</w:t>
          </w:r>
          <w:r w:rsidRPr="00942E8A">
            <w:rPr>
              <w:rFonts w:ascii="Times New Roman" w:hAnsi="Times New Roman" w:cs="Times New Roman"/>
              <w:noProof/>
              <w:sz w:val="24"/>
              <w:szCs w:val="24"/>
            </w:rPr>
            <w:t xml:space="preserve"> Semarang: Universitas Diponegoro.</w:t>
          </w:r>
        </w:p>
        <w:p w14:paraId="7390CEFA" w14:textId="6FF12344"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Ghozali, I. (2013). </w:t>
          </w:r>
          <w:r w:rsidRPr="00942E8A">
            <w:rPr>
              <w:rFonts w:ascii="Times New Roman" w:hAnsi="Times New Roman" w:cs="Times New Roman"/>
              <w:i/>
              <w:iCs/>
              <w:noProof/>
              <w:sz w:val="24"/>
              <w:szCs w:val="24"/>
            </w:rPr>
            <w:t>Aplikasi Analisis Multivariate Dengan Program Ibm Spss</w:t>
          </w:r>
          <w:r w:rsidRPr="00942E8A">
            <w:rPr>
              <w:rFonts w:ascii="Times New Roman" w:hAnsi="Times New Roman" w:cs="Times New Roman"/>
              <w:noProof/>
              <w:sz w:val="24"/>
              <w:szCs w:val="24"/>
            </w:rPr>
            <w:t xml:space="preserve"> (Cetakan Iii Ed.). Semarang: Penerbit Universitas Diponegoro.</w:t>
          </w:r>
        </w:p>
        <w:p w14:paraId="1561308E" w14:textId="7B1DE2C9"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Golicic, S. L., Flint, D. J., &amp; Signor, P. (2017). Building Business Sustainability Through. </w:t>
          </w:r>
          <w:r w:rsidRPr="00942E8A">
            <w:rPr>
              <w:rFonts w:ascii="Times New Roman" w:hAnsi="Times New Roman" w:cs="Times New Roman"/>
              <w:i/>
              <w:iCs/>
              <w:noProof/>
              <w:sz w:val="24"/>
              <w:szCs w:val="24"/>
            </w:rPr>
            <w:t>International Journal Of Wine Business Research</w:t>
          </w:r>
          <w:r w:rsidRPr="00942E8A">
            <w:rPr>
              <w:rFonts w:ascii="Times New Roman" w:hAnsi="Times New Roman" w:cs="Times New Roman"/>
              <w:noProof/>
              <w:sz w:val="24"/>
              <w:szCs w:val="24"/>
            </w:rPr>
            <w:t>, 74-97.</w:t>
          </w:r>
        </w:p>
        <w:p w14:paraId="4C906212" w14:textId="21AC05C8"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lastRenderedPageBreak/>
            <w:t xml:space="preserve">Greenpeaceindonesia. (2020). </w:t>
          </w:r>
          <w:r w:rsidRPr="00942E8A">
            <w:rPr>
              <w:rFonts w:ascii="Times New Roman" w:hAnsi="Times New Roman" w:cs="Times New Roman"/>
              <w:i/>
              <w:iCs/>
              <w:noProof/>
              <w:sz w:val="24"/>
              <w:szCs w:val="24"/>
            </w:rPr>
            <w:t>Di Tengah Pandemi, Umkm Berkomitmen Terhadap Praktik Bisnis Ramah Lingkungan.</w:t>
          </w:r>
          <w:r w:rsidRPr="00942E8A">
            <w:rPr>
              <w:rFonts w:ascii="Times New Roman" w:hAnsi="Times New Roman" w:cs="Times New Roman"/>
              <w:noProof/>
              <w:sz w:val="24"/>
              <w:szCs w:val="24"/>
            </w:rPr>
            <w:t xml:space="preserve"> Jakarta: Greenpeace Indonesia.</w:t>
          </w:r>
        </w:p>
        <w:p w14:paraId="5A0F2601" w14:textId="17A54077"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Hudson, M. A. (2001). Theory And Practice In Sme Performance. </w:t>
          </w:r>
          <w:r w:rsidRPr="00942E8A">
            <w:rPr>
              <w:rFonts w:ascii="Times New Roman" w:hAnsi="Times New Roman" w:cs="Times New Roman"/>
              <w:i/>
              <w:iCs/>
              <w:noProof/>
              <w:sz w:val="24"/>
              <w:szCs w:val="24"/>
            </w:rPr>
            <w:t>International Journal Of Operations &amp; Production</w:t>
          </w:r>
          <w:r w:rsidRPr="00942E8A">
            <w:rPr>
              <w:rFonts w:ascii="Times New Roman" w:hAnsi="Times New Roman" w:cs="Times New Roman"/>
              <w:noProof/>
              <w:sz w:val="24"/>
              <w:szCs w:val="24"/>
            </w:rPr>
            <w:t>, 21 (8).</w:t>
          </w:r>
        </w:p>
        <w:p w14:paraId="1231C98F" w14:textId="24362B26"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Ivanov, D. (2017). Revealing Interfaces Of Supply Chain Resilience And Sustainability: A Simulation Study. </w:t>
          </w:r>
          <w:r w:rsidRPr="00942E8A">
            <w:rPr>
              <w:rFonts w:ascii="Times New Roman" w:hAnsi="Times New Roman" w:cs="Times New Roman"/>
              <w:i/>
              <w:iCs/>
              <w:noProof/>
              <w:sz w:val="24"/>
              <w:szCs w:val="24"/>
            </w:rPr>
            <w:t>International Journal Of Production Research</w:t>
          </w:r>
          <w:r w:rsidRPr="00942E8A">
            <w:rPr>
              <w:rFonts w:ascii="Times New Roman" w:hAnsi="Times New Roman" w:cs="Times New Roman"/>
              <w:noProof/>
              <w:sz w:val="24"/>
              <w:szCs w:val="24"/>
            </w:rPr>
            <w:t>.</w:t>
          </w:r>
        </w:p>
        <w:p w14:paraId="1B0E3A95" w14:textId="54E96D7D"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Kementriankoperasidanukmri. (2020). </w:t>
          </w:r>
          <w:r w:rsidRPr="00942E8A">
            <w:rPr>
              <w:rFonts w:ascii="Times New Roman" w:hAnsi="Times New Roman" w:cs="Times New Roman"/>
              <w:i/>
              <w:iCs/>
              <w:noProof/>
              <w:sz w:val="24"/>
              <w:szCs w:val="24"/>
            </w:rPr>
            <w:t>Menkop Dan Ukm : Keberlanjutan Usaha Kumkm Harus Diselamatkan Di Tengah Pandemi Covid-19.</w:t>
          </w:r>
          <w:r w:rsidRPr="00942E8A">
            <w:rPr>
              <w:rFonts w:ascii="Times New Roman" w:hAnsi="Times New Roman" w:cs="Times New Roman"/>
              <w:noProof/>
              <w:sz w:val="24"/>
              <w:szCs w:val="24"/>
            </w:rPr>
            <w:t xml:space="preserve"> Jakarta: Kemenkop Ri.</w:t>
          </w:r>
        </w:p>
        <w:p w14:paraId="0BEA327C" w14:textId="24E84D18"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Lathifa, D. (2019, November 13). </w:t>
          </w:r>
          <w:r w:rsidRPr="00942E8A">
            <w:rPr>
              <w:rFonts w:ascii="Times New Roman" w:hAnsi="Times New Roman" w:cs="Times New Roman"/>
              <w:i/>
              <w:iCs/>
              <w:noProof/>
              <w:sz w:val="24"/>
              <w:szCs w:val="24"/>
            </w:rPr>
            <w:t>Meninjau Perkembangan Umkm Di Indonesia, Bagaimana Kondisinya?</w:t>
          </w:r>
          <w:r w:rsidRPr="00942E8A">
            <w:rPr>
              <w:rFonts w:ascii="Times New Roman" w:hAnsi="Times New Roman" w:cs="Times New Roman"/>
              <w:noProof/>
              <w:sz w:val="24"/>
              <w:szCs w:val="24"/>
            </w:rPr>
            <w:t xml:space="preserve"> Retrieved From Online Pajak: Https://Www.Online-Pajak.Com/Tentang-Pph-Final/Perkembangan-Umkm-Di-Indonesia</w:t>
          </w:r>
        </w:p>
        <w:p w14:paraId="329F760C" w14:textId="048D09A1"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Laurell, H., Karlsson, N. P., Lindgren, J., Andersson, S., &amp; Svensson, G. (2018). Re-Testing And Validating A. </w:t>
          </w:r>
          <w:r w:rsidRPr="00942E8A">
            <w:rPr>
              <w:rFonts w:ascii="Times New Roman" w:hAnsi="Times New Roman" w:cs="Times New Roman"/>
              <w:i/>
              <w:iCs/>
              <w:noProof/>
              <w:sz w:val="24"/>
              <w:szCs w:val="24"/>
            </w:rPr>
            <w:t>Management Of Environmental Quality: An International Journal</w:t>
          </w:r>
          <w:r w:rsidRPr="00942E8A">
            <w:rPr>
              <w:rFonts w:ascii="Times New Roman" w:hAnsi="Times New Roman" w:cs="Times New Roman"/>
              <w:noProof/>
              <w:sz w:val="24"/>
              <w:szCs w:val="24"/>
            </w:rPr>
            <w:t>.</w:t>
          </w:r>
        </w:p>
        <w:p w14:paraId="2A806A46" w14:textId="55ECC86E"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Ligthelm, A. (2010). Southern African Business Review. Volume 14 Number 3.</w:t>
          </w:r>
        </w:p>
        <w:p w14:paraId="1B79D6F3" w14:textId="666FEAB7"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Marchese, D., Reynolds, E., Bates, M. E., &amp; All, E. (2018). Resilience And Sustainability: Similarities And Differences In. </w:t>
          </w:r>
          <w:r w:rsidRPr="00942E8A">
            <w:rPr>
              <w:rFonts w:ascii="Times New Roman" w:hAnsi="Times New Roman" w:cs="Times New Roman"/>
              <w:i/>
              <w:iCs/>
              <w:noProof/>
              <w:sz w:val="24"/>
              <w:szCs w:val="24"/>
            </w:rPr>
            <w:t>Science Of The Total Environment</w:t>
          </w:r>
          <w:r w:rsidRPr="00942E8A">
            <w:rPr>
              <w:rFonts w:ascii="Times New Roman" w:hAnsi="Times New Roman" w:cs="Times New Roman"/>
              <w:noProof/>
              <w:sz w:val="24"/>
              <w:szCs w:val="24"/>
            </w:rPr>
            <w:t>, 1275-1283.</w:t>
          </w:r>
        </w:p>
        <w:p w14:paraId="2C37E1C0" w14:textId="3EC74489"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Murti, B. (2013). Desain Dan Ukuran Sampel Untuk Penelitian Kuantitatif Dan. </w:t>
          </w:r>
          <w:r w:rsidRPr="00942E8A">
            <w:rPr>
              <w:rFonts w:ascii="Times New Roman" w:hAnsi="Times New Roman" w:cs="Times New Roman"/>
              <w:i/>
              <w:iCs/>
              <w:noProof/>
              <w:sz w:val="24"/>
              <w:szCs w:val="24"/>
            </w:rPr>
            <w:t>Gadjah Mada University</w:t>
          </w:r>
          <w:r w:rsidRPr="00942E8A">
            <w:rPr>
              <w:rFonts w:ascii="Times New Roman" w:hAnsi="Times New Roman" w:cs="Times New Roman"/>
              <w:noProof/>
              <w:sz w:val="24"/>
              <w:szCs w:val="24"/>
            </w:rPr>
            <w:t>.</w:t>
          </w:r>
        </w:p>
        <w:p w14:paraId="76DC4270" w14:textId="0995F8CD"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Oliver, J. (2019). Pengertian Pertumbuhan Ekonomi. </w:t>
          </w:r>
          <w:r w:rsidRPr="00942E8A">
            <w:rPr>
              <w:rFonts w:ascii="Times New Roman" w:hAnsi="Times New Roman" w:cs="Times New Roman"/>
              <w:i/>
              <w:iCs/>
              <w:noProof/>
              <w:sz w:val="24"/>
              <w:szCs w:val="24"/>
            </w:rPr>
            <w:t>Pengantar Ekonomi Pembangunan</w:t>
          </w:r>
          <w:r w:rsidRPr="00942E8A">
            <w:rPr>
              <w:rFonts w:ascii="Times New Roman" w:hAnsi="Times New Roman" w:cs="Times New Roman"/>
              <w:noProof/>
              <w:sz w:val="24"/>
              <w:szCs w:val="24"/>
            </w:rPr>
            <w:t>.</w:t>
          </w:r>
        </w:p>
        <w:p w14:paraId="7AEDABA9" w14:textId="5C1F4C1A"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Pratiwi, L. W. (2018). </w:t>
          </w:r>
          <w:r w:rsidRPr="00942E8A">
            <w:rPr>
              <w:rFonts w:ascii="Times New Roman" w:hAnsi="Times New Roman" w:cs="Times New Roman"/>
              <w:i/>
              <w:iCs/>
              <w:noProof/>
              <w:sz w:val="24"/>
              <w:szCs w:val="24"/>
            </w:rPr>
            <w:t>Tips Laris: 10 Alasan Pentingnya Keberlanjutan Bisnis.</w:t>
          </w:r>
          <w:r w:rsidRPr="00942E8A">
            <w:rPr>
              <w:rFonts w:ascii="Times New Roman" w:hAnsi="Times New Roman" w:cs="Times New Roman"/>
              <w:noProof/>
              <w:sz w:val="24"/>
              <w:szCs w:val="24"/>
            </w:rPr>
            <w:t xml:space="preserve"> Jakarta: Ekonomi.Okezone.Com.</w:t>
          </w:r>
        </w:p>
        <w:p w14:paraId="0ADF5EAB" w14:textId="573812E3"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Purwanti, E. (2012). Pengaruh Karakteristik Wirausaha, Modal Usaha, Strategi Pemasaran. </w:t>
          </w:r>
          <w:r w:rsidRPr="00942E8A">
            <w:rPr>
              <w:rFonts w:ascii="Times New Roman" w:hAnsi="Times New Roman" w:cs="Times New Roman"/>
              <w:i/>
              <w:iCs/>
              <w:noProof/>
              <w:sz w:val="24"/>
              <w:szCs w:val="24"/>
            </w:rPr>
            <w:t>Jurnal</w:t>
          </w:r>
          <w:r w:rsidRPr="00942E8A">
            <w:rPr>
              <w:rFonts w:ascii="Times New Roman" w:hAnsi="Times New Roman" w:cs="Times New Roman"/>
              <w:noProof/>
              <w:sz w:val="24"/>
              <w:szCs w:val="24"/>
            </w:rPr>
            <w:t>, 5(9).</w:t>
          </w:r>
        </w:p>
        <w:p w14:paraId="363F8BBB" w14:textId="402978E2"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Rosa, Y. D. (2021). </w:t>
          </w:r>
          <w:r w:rsidRPr="00942E8A">
            <w:rPr>
              <w:rFonts w:ascii="Times New Roman" w:hAnsi="Times New Roman" w:cs="Times New Roman"/>
              <w:i/>
              <w:iCs/>
              <w:noProof/>
              <w:sz w:val="24"/>
              <w:szCs w:val="24"/>
            </w:rPr>
            <w:t>Peran Perbankan Syariah Dalam Memajukan Umkm.</w:t>
          </w:r>
          <w:r w:rsidRPr="00942E8A">
            <w:rPr>
              <w:rFonts w:ascii="Times New Roman" w:hAnsi="Times New Roman" w:cs="Times New Roman"/>
              <w:noProof/>
              <w:sz w:val="24"/>
              <w:szCs w:val="24"/>
            </w:rPr>
            <w:t xml:space="preserve"> Jakarta: Retizen.Republika.</w:t>
          </w:r>
        </w:p>
        <w:p w14:paraId="3EE054F5" w14:textId="1890EEAF"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Sugiyono. (2011). </w:t>
          </w:r>
          <w:r w:rsidRPr="00942E8A">
            <w:rPr>
              <w:rFonts w:ascii="Times New Roman" w:hAnsi="Times New Roman" w:cs="Times New Roman"/>
              <w:i/>
              <w:iCs/>
              <w:noProof/>
              <w:sz w:val="24"/>
              <w:szCs w:val="24"/>
            </w:rPr>
            <w:t>Statistik Untuk Penelitian.</w:t>
          </w:r>
          <w:r w:rsidRPr="00942E8A">
            <w:rPr>
              <w:rFonts w:ascii="Times New Roman" w:hAnsi="Times New Roman" w:cs="Times New Roman"/>
              <w:noProof/>
              <w:sz w:val="24"/>
              <w:szCs w:val="24"/>
            </w:rPr>
            <w:t xml:space="preserve"> Bandung: Alfabeta.</w:t>
          </w:r>
        </w:p>
        <w:p w14:paraId="3F28148B" w14:textId="06FDD0E0"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Sugiyono. (2014). </w:t>
          </w:r>
          <w:r w:rsidRPr="00942E8A">
            <w:rPr>
              <w:rFonts w:ascii="Times New Roman" w:hAnsi="Times New Roman" w:cs="Times New Roman"/>
              <w:i/>
              <w:iCs/>
              <w:noProof/>
              <w:sz w:val="24"/>
              <w:szCs w:val="24"/>
            </w:rPr>
            <w:t>Metode Penelitian Kualitatif Dan R&amp;D.</w:t>
          </w:r>
          <w:r w:rsidRPr="00942E8A">
            <w:rPr>
              <w:rFonts w:ascii="Times New Roman" w:hAnsi="Times New Roman" w:cs="Times New Roman"/>
              <w:noProof/>
              <w:sz w:val="24"/>
              <w:szCs w:val="24"/>
            </w:rPr>
            <w:t xml:space="preserve"> Alfabeta.</w:t>
          </w:r>
        </w:p>
        <w:p w14:paraId="7FA8F4A8" w14:textId="5F201A84"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Sugiyono. (2017). </w:t>
          </w:r>
          <w:r w:rsidRPr="00942E8A">
            <w:rPr>
              <w:rFonts w:ascii="Times New Roman" w:hAnsi="Times New Roman" w:cs="Times New Roman"/>
              <w:i/>
              <w:iCs/>
              <w:noProof/>
              <w:sz w:val="24"/>
              <w:szCs w:val="24"/>
            </w:rPr>
            <w:t>Metode Penelitian Kuantitaif, Kualitatif Dan R&amp;D.</w:t>
          </w:r>
          <w:r w:rsidRPr="00942E8A">
            <w:rPr>
              <w:rFonts w:ascii="Times New Roman" w:hAnsi="Times New Roman" w:cs="Times New Roman"/>
              <w:noProof/>
              <w:sz w:val="24"/>
              <w:szCs w:val="24"/>
            </w:rPr>
            <w:t xml:space="preserve"> Bandung: Pt. Alfabeta.</w:t>
          </w:r>
        </w:p>
        <w:p w14:paraId="0FBEBAE9" w14:textId="4BFAFB2D"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Sugiyono. (2017). </w:t>
          </w:r>
          <w:r w:rsidRPr="00942E8A">
            <w:rPr>
              <w:rFonts w:ascii="Times New Roman" w:hAnsi="Times New Roman" w:cs="Times New Roman"/>
              <w:i/>
              <w:iCs/>
              <w:noProof/>
              <w:sz w:val="24"/>
              <w:szCs w:val="24"/>
            </w:rPr>
            <w:t>Statistika Untuk Penelitian.</w:t>
          </w:r>
          <w:r w:rsidRPr="00942E8A">
            <w:rPr>
              <w:rFonts w:ascii="Times New Roman" w:hAnsi="Times New Roman" w:cs="Times New Roman"/>
              <w:noProof/>
              <w:sz w:val="24"/>
              <w:szCs w:val="24"/>
            </w:rPr>
            <w:t xml:space="preserve"> Bandung: Alfabeta.</w:t>
          </w:r>
        </w:p>
        <w:p w14:paraId="23152316" w14:textId="5AFF0DB8"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Sutrisno, H. (1993). </w:t>
          </w:r>
          <w:r w:rsidRPr="00942E8A">
            <w:rPr>
              <w:rFonts w:ascii="Times New Roman" w:hAnsi="Times New Roman" w:cs="Times New Roman"/>
              <w:i/>
              <w:iCs/>
              <w:noProof/>
              <w:sz w:val="24"/>
              <w:szCs w:val="24"/>
            </w:rPr>
            <w:t>Metodologi Research.</w:t>
          </w:r>
          <w:r w:rsidRPr="00942E8A">
            <w:rPr>
              <w:rFonts w:ascii="Times New Roman" w:hAnsi="Times New Roman" w:cs="Times New Roman"/>
              <w:noProof/>
              <w:sz w:val="24"/>
              <w:szCs w:val="24"/>
            </w:rPr>
            <w:t xml:space="preserve"> Yogyakarta: Andi Offset.</w:t>
          </w:r>
        </w:p>
        <w:p w14:paraId="7CEFBD6F" w14:textId="1F57EA3F"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 xml:space="preserve">Talangamin, O. B., Kindangen, P. .., &amp; Koleangan, R. (2019). Pengaruh Pendapatan Asli Daerah (Pad), Dana Alokasi Umum Dan Dana Alokasi Khusus Terhadap Pertumbuhan Ekonomi Di Kota Tomohon. </w:t>
          </w:r>
          <w:r w:rsidRPr="00942E8A">
            <w:rPr>
              <w:rFonts w:ascii="Times New Roman" w:hAnsi="Times New Roman" w:cs="Times New Roman"/>
              <w:i/>
              <w:iCs/>
              <w:noProof/>
              <w:sz w:val="24"/>
              <w:szCs w:val="24"/>
            </w:rPr>
            <w:t>Jurnal Pembangunan Ekonomi Dan Keuangan Daerah</w:t>
          </w:r>
          <w:r w:rsidRPr="00942E8A">
            <w:rPr>
              <w:rFonts w:ascii="Times New Roman" w:hAnsi="Times New Roman" w:cs="Times New Roman"/>
              <w:noProof/>
              <w:sz w:val="24"/>
              <w:szCs w:val="24"/>
            </w:rPr>
            <w:t>.</w:t>
          </w:r>
        </w:p>
        <w:p w14:paraId="14433F3E" w14:textId="0353F747"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lastRenderedPageBreak/>
            <w:t xml:space="preserve">Winnard, J., Adcroft, A., Lee, J., &amp; Skipp, D. (2014). Surviving Or Flourishing?Integrating Business Resilienceand Sustainability. </w:t>
          </w:r>
          <w:r w:rsidRPr="00942E8A">
            <w:rPr>
              <w:rFonts w:ascii="Times New Roman" w:hAnsi="Times New Roman" w:cs="Times New Roman"/>
              <w:i/>
              <w:iCs/>
              <w:noProof/>
              <w:sz w:val="24"/>
              <w:szCs w:val="24"/>
            </w:rPr>
            <w:t>Journal Of Strategy And Management</w:t>
          </w:r>
          <w:r w:rsidRPr="00942E8A">
            <w:rPr>
              <w:rFonts w:ascii="Times New Roman" w:hAnsi="Times New Roman" w:cs="Times New Roman"/>
              <w:noProof/>
              <w:sz w:val="24"/>
              <w:szCs w:val="24"/>
            </w:rPr>
            <w:t>.</w:t>
          </w:r>
        </w:p>
        <w:p w14:paraId="72DDE0FF" w14:textId="4C95B4CF" w:rsidR="00942E8A" w:rsidRPr="00942E8A" w:rsidRDefault="00942E8A" w:rsidP="00942E8A">
          <w:pPr>
            <w:pStyle w:val="Bibliography"/>
            <w:ind w:left="720" w:hanging="720"/>
            <w:rPr>
              <w:rFonts w:ascii="Times New Roman" w:hAnsi="Times New Roman" w:cs="Times New Roman"/>
              <w:noProof/>
              <w:sz w:val="24"/>
              <w:szCs w:val="24"/>
            </w:rPr>
          </w:pPr>
          <w:r w:rsidRPr="00942E8A">
            <w:rPr>
              <w:rFonts w:ascii="Times New Roman" w:hAnsi="Times New Roman" w:cs="Times New Roman"/>
              <w:noProof/>
              <w:sz w:val="24"/>
              <w:szCs w:val="24"/>
            </w:rPr>
            <w:t>Yun, J. J., Zhao, X., Park, K., &amp; Shi, L. (2020). Sustainability Condition Of Open Innovation:.</w:t>
          </w:r>
        </w:p>
        <w:p w14:paraId="450D8EAC" w14:textId="77777777" w:rsidR="00942E8A" w:rsidRDefault="00942E8A" w:rsidP="00942E8A">
          <w:pPr>
            <w:rPr>
              <w:rFonts w:ascii="Times New Roman" w:hAnsi="Times New Roman"/>
            </w:rPr>
          </w:pPr>
          <w:r w:rsidRPr="00942E8A">
            <w:rPr>
              <w:rFonts w:ascii="Times New Roman" w:hAnsi="Times New Roman"/>
              <w:b/>
              <w:bCs/>
              <w:noProof/>
              <w:sz w:val="24"/>
              <w:szCs w:val="24"/>
            </w:rPr>
            <w:fldChar w:fldCharType="end"/>
          </w:r>
        </w:p>
      </w:sdtContent>
    </w:sdt>
    <w:p w14:paraId="72D650D0" w14:textId="77777777" w:rsidR="00962E47" w:rsidRDefault="00962E47" w:rsidP="00962E47">
      <w:pPr>
        <w:keepLines/>
        <w:spacing w:after="0" w:line="240" w:lineRule="auto"/>
        <w:ind w:left="454" w:hanging="454"/>
        <w:jc w:val="both"/>
        <w:rPr>
          <w:rFonts w:ascii="Times New Roman" w:eastAsia="Times New Roman" w:hAnsi="Times New Roman"/>
          <w:sz w:val="20"/>
          <w:szCs w:val="20"/>
        </w:rPr>
      </w:pPr>
    </w:p>
    <w:p w14:paraId="22E73998" w14:textId="77777777" w:rsidR="00962E47" w:rsidRDefault="00962E47"/>
    <w:sectPr w:rsidR="00962E4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ia Bachtiar" w:date="2021-07-18T11:55:00Z" w:initials="NB">
    <w:p w14:paraId="21A81E3E" w14:textId="142209A6" w:rsidR="0090695A" w:rsidRDefault="0090695A">
      <w:pPr>
        <w:pStyle w:val="CommentText"/>
      </w:pPr>
      <w:r>
        <w:rPr>
          <w:rStyle w:val="CommentReference"/>
        </w:rPr>
        <w:annotationRef/>
      </w:r>
      <w:r>
        <w:t>Masukin gambar model penelitianny dsini y Galih</w:t>
      </w:r>
    </w:p>
  </w:comment>
  <w:comment w:id="3" w:author="Nia Bachtiar" w:date="2021-07-18T11:56:00Z" w:initials="NB">
    <w:p w14:paraId="67EE8C96" w14:textId="4C1BE07A" w:rsidR="001C5B4D" w:rsidRDefault="001C5B4D">
      <w:pPr>
        <w:pStyle w:val="CommentText"/>
      </w:pPr>
      <w:r>
        <w:rPr>
          <w:rStyle w:val="CommentReference"/>
        </w:rPr>
        <w:annotationRef/>
      </w:r>
      <w:r>
        <w:t>Sumber ini dimasukin Lih</w:t>
      </w:r>
    </w:p>
  </w:comment>
  <w:comment w:id="6" w:author="Microsoft Office User" w:date="2021-07-17T19:27:00Z" w:initials="MOU">
    <w:p w14:paraId="3588268B" w14:textId="77777777" w:rsidR="00BA39BE" w:rsidRDefault="00BA39BE">
      <w:pPr>
        <w:pStyle w:val="CommentText"/>
        <w:rPr>
          <w:rStyle w:val="CommentReference"/>
        </w:rPr>
      </w:pPr>
      <w:r>
        <w:rPr>
          <w:rStyle w:val="CommentReference"/>
        </w:rPr>
        <w:annotationRef/>
      </w:r>
      <w:r>
        <w:rPr>
          <w:rStyle w:val="CommentReference"/>
        </w:rPr>
        <w:t>Perlukah kita menambahkan ringkasan kesimpulan hasil pengujian hipotesis?</w:t>
      </w:r>
    </w:p>
    <w:p w14:paraId="59775F6F" w14:textId="77777777" w:rsidR="00BA39BE" w:rsidRDefault="00BA39BE">
      <w:pPr>
        <w:pStyle w:val="CommentText"/>
        <w:rPr>
          <w:rStyle w:val="CommentReference"/>
        </w:rPr>
      </w:pPr>
    </w:p>
    <w:p w14:paraId="2E9102FF" w14:textId="64EB8AB3" w:rsidR="00BA39BE" w:rsidRDefault="00BA39BE">
      <w:pPr>
        <w:pStyle w:val="CommentText"/>
      </w:pPr>
      <w:r>
        <w:rPr>
          <w:noProof/>
        </w:rPr>
        <w:drawing>
          <wp:inline distT="0" distB="0" distL="0" distR="0" wp14:anchorId="3B34E831" wp14:editId="571DEE1D">
            <wp:extent cx="2482041" cy="277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7-17 at 19.27.42.png"/>
                    <pic:cNvPicPr/>
                  </pic:nvPicPr>
                  <pic:blipFill>
                    <a:blip r:embed="rId1">
                      <a:extLst>
                        <a:ext uri="{28A0092B-C50C-407E-A947-70E740481C1C}">
                          <a14:useLocalDpi xmlns:a14="http://schemas.microsoft.com/office/drawing/2010/main" val="0"/>
                        </a:ext>
                      </a:extLst>
                    </a:blip>
                    <a:stretch>
                      <a:fillRect/>
                    </a:stretch>
                  </pic:blipFill>
                  <pic:spPr>
                    <a:xfrm>
                      <a:off x="0" y="0"/>
                      <a:ext cx="2495613" cy="2790425"/>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81E3E" w15:done="0"/>
  <w15:commentEx w15:paraId="67EE8C96" w15:done="0"/>
  <w15:commentEx w15:paraId="2E9102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81E3E" w16cid:durableId="249E9514"/>
  <w16cid:commentId w16cid:paraId="67EE8C96" w16cid:durableId="249E9571"/>
  <w16cid:commentId w16cid:paraId="2E9102FF" w16cid:durableId="249DAD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A0ABEC8"/>
    <w:lvl w:ilvl="0" w:tplc="3E42E1F2">
      <w:start w:val="1"/>
      <w:numFmt w:val="decimal"/>
      <w:lvlText w:val="%1."/>
      <w:lvlJc w:val="left"/>
      <w:pPr>
        <w:ind w:left="1620" w:hanging="360"/>
      </w:pPr>
      <w:rPr>
        <w:rFonts w:ascii="Times New Roman" w:eastAsia="SimSun" w:hAnsi="Times New Roman" w:cs="Times New Roman"/>
        <w:b w:val="0"/>
      </w:rPr>
    </w:lvl>
    <w:lvl w:ilvl="1" w:tplc="9BF0F648">
      <w:start w:val="1"/>
      <w:numFmt w:val="lowerLetter"/>
      <w:lvlText w:val="%2)"/>
      <w:lvlJc w:val="left"/>
      <w:pPr>
        <w:ind w:left="2340" w:hanging="360"/>
      </w:pPr>
      <w:rPr>
        <w:rFonts w:ascii="Times New Roman" w:hAnsi="Times New Roman" w:cs="Times New Roman" w:hint="default"/>
        <w:sz w:val="24"/>
      </w:r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abstractNum w:abstractNumId="1" w15:restartNumberingAfterBreak="0">
    <w:nsid w:val="00000011"/>
    <w:multiLevelType w:val="hybridMultilevel"/>
    <w:tmpl w:val="5B3C639C"/>
    <w:lvl w:ilvl="0" w:tplc="C21C50FA">
      <w:start w:val="1"/>
      <w:numFmt w:val="lowerLetter"/>
      <w:lvlText w:val="%1)"/>
      <w:lvlJc w:val="left"/>
      <w:pPr>
        <w:ind w:left="1070" w:hanging="360"/>
      </w:pPr>
      <w:rPr>
        <w:rFonts w:ascii="Times New Roman" w:eastAsia="Calibri" w:hAnsi="Times New Roman" w:cs="Times New Roman"/>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03F56B4A"/>
    <w:multiLevelType w:val="hybridMultilevel"/>
    <w:tmpl w:val="D7C09A9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5FA999E">
      <w:start w:val="1"/>
      <w:numFmt w:val="decimal"/>
      <w:lvlText w:val="%4."/>
      <w:lvlJc w:val="left"/>
      <w:pPr>
        <w:ind w:left="928" w:hanging="360"/>
      </w:pPr>
      <w:rPr>
        <w:b/>
        <w:bCs/>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49D32AA"/>
    <w:multiLevelType w:val="hybridMultilevel"/>
    <w:tmpl w:val="C56A08D0"/>
    <w:lvl w:ilvl="0" w:tplc="9D44AD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482B"/>
    <w:multiLevelType w:val="hybridMultilevel"/>
    <w:tmpl w:val="B310F0B2"/>
    <w:lvl w:ilvl="0" w:tplc="04090015">
      <w:start w:val="1"/>
      <w:numFmt w:val="upperLetter"/>
      <w:lvlText w:val="%1."/>
      <w:lvlJc w:val="left"/>
      <w:pPr>
        <w:ind w:left="720" w:hanging="360"/>
      </w:pPr>
      <w:rPr>
        <w:rFonts w:hint="default"/>
      </w:rPr>
    </w:lvl>
    <w:lvl w:ilvl="1" w:tplc="9D44AD82">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76A7"/>
    <w:multiLevelType w:val="hybridMultilevel"/>
    <w:tmpl w:val="E60AB218"/>
    <w:lvl w:ilvl="0" w:tplc="E83491B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37F"/>
    <w:multiLevelType w:val="multilevel"/>
    <w:tmpl w:val="4AD08B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DC36AF2"/>
    <w:multiLevelType w:val="hybridMultilevel"/>
    <w:tmpl w:val="62A8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D6E09"/>
    <w:multiLevelType w:val="hybridMultilevel"/>
    <w:tmpl w:val="321E1D6A"/>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0F">
      <w:start w:val="1"/>
      <w:numFmt w:val="decimal"/>
      <w:lvlText w:val="%3."/>
      <w:lvlJc w:val="left"/>
      <w:pPr>
        <w:ind w:left="2869" w:hanging="180"/>
      </w:pPr>
    </w:lvl>
    <w:lvl w:ilvl="3" w:tplc="CF1E6FA0">
      <w:start w:val="1"/>
      <w:numFmt w:val="decimal"/>
      <w:lvlText w:val="%4."/>
      <w:lvlJc w:val="left"/>
      <w:pPr>
        <w:ind w:left="3589" w:hanging="360"/>
      </w:pPr>
      <w:rPr>
        <w:b/>
        <w:bCs/>
      </w:r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C8E828CE">
      <w:start w:val="1"/>
      <w:numFmt w:val="decimal"/>
      <w:lvlText w:val="%7."/>
      <w:lvlJc w:val="left"/>
      <w:pPr>
        <w:ind w:left="5749" w:hanging="360"/>
      </w:pPr>
      <w:rPr>
        <w:b/>
        <w:bCs/>
      </w:r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2360D60"/>
    <w:multiLevelType w:val="hybridMultilevel"/>
    <w:tmpl w:val="B7745B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95C7A"/>
    <w:multiLevelType w:val="hybridMultilevel"/>
    <w:tmpl w:val="1982F544"/>
    <w:lvl w:ilvl="0" w:tplc="D626F6D0">
      <w:start w:val="1"/>
      <w:numFmt w:val="lowerLetter"/>
      <w:lvlText w:val="%1)"/>
      <w:lvlJc w:val="left"/>
      <w:pPr>
        <w:ind w:left="1800" w:hanging="360"/>
      </w:pPr>
      <w:rPr>
        <w:rFonts w:ascii="Times New Roman" w:hAnsi="Times New Roman" w:cs="Times New Roman" w:hint="default"/>
        <w:b/>
        <w:bCs/>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30CA186">
      <w:start w:val="1"/>
      <w:numFmt w:val="decimal"/>
      <w:lvlText w:val="%4."/>
      <w:lvlJc w:val="left"/>
      <w:pPr>
        <w:ind w:left="928" w:hanging="360"/>
      </w:pPr>
      <w:rPr>
        <w:b w:val="0"/>
        <w:bCs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DFFA2CF0">
      <w:start w:val="1"/>
      <w:numFmt w:val="decimal"/>
      <w:lvlText w:val="%7."/>
      <w:lvlJc w:val="left"/>
      <w:pPr>
        <w:ind w:left="6120" w:hanging="360"/>
      </w:pPr>
      <w:rPr>
        <w:rFonts w:ascii="Times New Roman" w:hAnsi="Times New Roman" w:cs="Times New Roman" w:hint="default"/>
        <w:b w:val="0"/>
        <w:bCs w:val="0"/>
        <w:sz w:val="24"/>
        <w:szCs w:val="24"/>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EA55C07"/>
    <w:multiLevelType w:val="hybridMultilevel"/>
    <w:tmpl w:val="5AFE33EA"/>
    <w:lvl w:ilvl="0" w:tplc="032883F4">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5FA999E">
      <w:start w:val="1"/>
      <w:numFmt w:val="decimal"/>
      <w:lvlText w:val="%4."/>
      <w:lvlJc w:val="left"/>
      <w:pPr>
        <w:ind w:left="928" w:hanging="360"/>
      </w:pPr>
      <w:rPr>
        <w:b/>
        <w:bCs/>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4EBE026A"/>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1101C6"/>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69534F"/>
    <w:multiLevelType w:val="hybridMultilevel"/>
    <w:tmpl w:val="9F78679A"/>
    <w:lvl w:ilvl="0" w:tplc="DFC62F84">
      <w:start w:val="1"/>
      <w:numFmt w:val="bullet"/>
      <w:lvlText w:val="-"/>
      <w:lvlJc w:val="left"/>
      <w:pPr>
        <w:ind w:left="522" w:hanging="360"/>
      </w:pPr>
      <w:rPr>
        <w:rFonts w:ascii="Times New Roman" w:eastAsiaTheme="minorHAnsi"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15:restartNumberingAfterBreak="0">
    <w:nsid w:val="6AA92F2E"/>
    <w:multiLevelType w:val="hybridMultilevel"/>
    <w:tmpl w:val="141E047A"/>
    <w:lvl w:ilvl="0" w:tplc="D7C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F725AB"/>
    <w:multiLevelType w:val="hybridMultilevel"/>
    <w:tmpl w:val="9F8C537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19">
      <w:start w:val="1"/>
      <w:numFmt w:val="lowerLetter"/>
      <w:lvlText w:val="%4."/>
      <w:lvlJc w:val="left"/>
      <w:pPr>
        <w:ind w:left="3589" w:hanging="360"/>
      </w:pPr>
      <w:rPr>
        <w:i w:val="0"/>
      </w:r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5C14EE4A">
      <w:start w:val="1"/>
      <w:numFmt w:val="decimal"/>
      <w:lvlText w:val="%7."/>
      <w:lvlJc w:val="left"/>
      <w:pPr>
        <w:ind w:left="5749" w:hanging="360"/>
      </w:pPr>
      <w:rPr>
        <w:rFonts w:ascii="Times New Roman" w:hAnsi="Times New Roman" w:cs="Times New Roman" w:hint="default"/>
        <w:color w:val="000000" w:themeColor="text1"/>
        <w:sz w:val="24"/>
        <w:szCs w:val="24"/>
      </w:r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9"/>
  </w:num>
  <w:num w:numId="2">
    <w:abstractNumId w:val="6"/>
  </w:num>
  <w:num w:numId="3">
    <w:abstractNumId w:val="14"/>
  </w:num>
  <w:num w:numId="4">
    <w:abstractNumId w:val="13"/>
  </w:num>
  <w:num w:numId="5">
    <w:abstractNumId w:val="3"/>
  </w:num>
  <w:num w:numId="6">
    <w:abstractNumId w:val="10"/>
  </w:num>
  <w:num w:numId="7">
    <w:abstractNumId w:val="7"/>
  </w:num>
  <w:num w:numId="8">
    <w:abstractNumId w:val="5"/>
  </w:num>
  <w:num w:numId="9">
    <w:abstractNumId w:val="16"/>
  </w:num>
  <w:num w:numId="10">
    <w:abstractNumId w:val="5"/>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1"/>
  </w:num>
  <w:num w:numId="19">
    <w:abstractNumId w:val="1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a Bachtiar">
    <w15:presenceInfo w15:providerId="AD" w15:userId="S::nxb605@alumni.bham.ac.uk::1ea264da-762a-4547-96f8-abb84da85d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7"/>
    <w:rsid w:val="0008637C"/>
    <w:rsid w:val="00182C60"/>
    <w:rsid w:val="001C5B4D"/>
    <w:rsid w:val="00222C58"/>
    <w:rsid w:val="00267ECD"/>
    <w:rsid w:val="00272341"/>
    <w:rsid w:val="002D7AE2"/>
    <w:rsid w:val="0036575A"/>
    <w:rsid w:val="003B3A8E"/>
    <w:rsid w:val="003B5B51"/>
    <w:rsid w:val="003E112C"/>
    <w:rsid w:val="003F2D46"/>
    <w:rsid w:val="004134DF"/>
    <w:rsid w:val="00436C0B"/>
    <w:rsid w:val="00452687"/>
    <w:rsid w:val="00472242"/>
    <w:rsid w:val="00494DFC"/>
    <w:rsid w:val="004A4B0C"/>
    <w:rsid w:val="004B3A84"/>
    <w:rsid w:val="004D6662"/>
    <w:rsid w:val="004E48F0"/>
    <w:rsid w:val="004F4D8B"/>
    <w:rsid w:val="005220EB"/>
    <w:rsid w:val="005327AB"/>
    <w:rsid w:val="0053284A"/>
    <w:rsid w:val="005F4FC1"/>
    <w:rsid w:val="00620546"/>
    <w:rsid w:val="00662E5B"/>
    <w:rsid w:val="006C5CDB"/>
    <w:rsid w:val="007031ED"/>
    <w:rsid w:val="0077529A"/>
    <w:rsid w:val="007926AF"/>
    <w:rsid w:val="007B7969"/>
    <w:rsid w:val="007F5B39"/>
    <w:rsid w:val="008067AE"/>
    <w:rsid w:val="008245AE"/>
    <w:rsid w:val="00864868"/>
    <w:rsid w:val="00874B83"/>
    <w:rsid w:val="0090695A"/>
    <w:rsid w:val="00914780"/>
    <w:rsid w:val="00917E7D"/>
    <w:rsid w:val="00942E8A"/>
    <w:rsid w:val="00946712"/>
    <w:rsid w:val="00962E47"/>
    <w:rsid w:val="009C7D2F"/>
    <w:rsid w:val="009D0BF7"/>
    <w:rsid w:val="00A47E54"/>
    <w:rsid w:val="00A6690D"/>
    <w:rsid w:val="00AB6192"/>
    <w:rsid w:val="00AC71CA"/>
    <w:rsid w:val="00AD5E9D"/>
    <w:rsid w:val="00AE183E"/>
    <w:rsid w:val="00AE2121"/>
    <w:rsid w:val="00AE3326"/>
    <w:rsid w:val="00BA39BE"/>
    <w:rsid w:val="00BC1BD9"/>
    <w:rsid w:val="00C426D9"/>
    <w:rsid w:val="00C5063F"/>
    <w:rsid w:val="00C52409"/>
    <w:rsid w:val="00C5680A"/>
    <w:rsid w:val="00C7009B"/>
    <w:rsid w:val="00C73934"/>
    <w:rsid w:val="00C771C5"/>
    <w:rsid w:val="00DD2B0A"/>
    <w:rsid w:val="00DE2474"/>
    <w:rsid w:val="00E032F8"/>
    <w:rsid w:val="00E12808"/>
    <w:rsid w:val="00E41279"/>
    <w:rsid w:val="00E823E2"/>
    <w:rsid w:val="00EC335B"/>
    <w:rsid w:val="00EE6B33"/>
    <w:rsid w:val="00F70B93"/>
    <w:rsid w:val="00FA1D97"/>
    <w:rsid w:val="00FB2A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DFB8"/>
  <w15:docId w15:val="{3B07006C-C7A4-4974-BD03-2E975E1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47"/>
    <w:rPr>
      <w:rFonts w:ascii="Calibri" w:eastAsia="Calibri" w:hAnsi="Calibri" w:cs="Times New Roman"/>
    </w:rPr>
  </w:style>
  <w:style w:type="paragraph" w:styleId="Heading2">
    <w:name w:val="heading 2"/>
    <w:basedOn w:val="ListParagraph"/>
    <w:next w:val="Normal"/>
    <w:link w:val="Heading2Char"/>
    <w:uiPriority w:val="9"/>
    <w:unhideWhenUsed/>
    <w:qFormat/>
    <w:rsid w:val="00C426D9"/>
    <w:pPr>
      <w:numPr>
        <w:numId w:val="8"/>
      </w:numP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47"/>
    <w:rPr>
      <w:rFonts w:ascii="Tahoma" w:eastAsia="Calibri" w:hAnsi="Tahoma" w:cs="Tahoma"/>
      <w:sz w:val="16"/>
      <w:szCs w:val="16"/>
    </w:rPr>
  </w:style>
  <w:style w:type="table" w:customStyle="1" w:styleId="PlainTable41">
    <w:name w:val="Plain Table 41"/>
    <w:basedOn w:val="TableNormal"/>
    <w:uiPriority w:val="44"/>
    <w:rsid w:val="00FA1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3B3A8E"/>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3B3A8E"/>
  </w:style>
  <w:style w:type="paragraph" w:styleId="Caption">
    <w:name w:val="caption"/>
    <w:basedOn w:val="Normal"/>
    <w:next w:val="Normal"/>
    <w:uiPriority w:val="35"/>
    <w:unhideWhenUsed/>
    <w:qFormat/>
    <w:rsid w:val="00DE2474"/>
    <w:pPr>
      <w:spacing w:line="240" w:lineRule="auto"/>
    </w:pPr>
    <w:rPr>
      <w:rFonts w:asciiTheme="minorHAnsi" w:eastAsia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9"/>
    <w:rsid w:val="00C426D9"/>
    <w:rPr>
      <w:rFonts w:ascii="Times New Roman" w:hAnsi="Times New Roman" w:cs="Times New Roman"/>
      <w:b/>
      <w:bCs/>
      <w:sz w:val="24"/>
      <w:szCs w:val="24"/>
    </w:rPr>
  </w:style>
  <w:style w:type="paragraph" w:styleId="Bibliography">
    <w:name w:val="Bibliography"/>
    <w:basedOn w:val="Normal"/>
    <w:next w:val="Normal"/>
    <w:uiPriority w:val="37"/>
    <w:unhideWhenUsed/>
    <w:rsid w:val="00942E8A"/>
    <w:pPr>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67ECD"/>
    <w:rPr>
      <w:sz w:val="16"/>
      <w:szCs w:val="16"/>
    </w:rPr>
  </w:style>
  <w:style w:type="paragraph" w:styleId="CommentText">
    <w:name w:val="annotation text"/>
    <w:basedOn w:val="Normal"/>
    <w:link w:val="CommentTextChar"/>
    <w:uiPriority w:val="99"/>
    <w:semiHidden/>
    <w:unhideWhenUsed/>
    <w:rsid w:val="00267ECD"/>
    <w:pPr>
      <w:spacing w:line="240" w:lineRule="auto"/>
    </w:pPr>
    <w:rPr>
      <w:sz w:val="20"/>
      <w:szCs w:val="20"/>
    </w:rPr>
  </w:style>
  <w:style w:type="character" w:customStyle="1" w:styleId="CommentTextChar">
    <w:name w:val="Comment Text Char"/>
    <w:basedOn w:val="DefaultParagraphFont"/>
    <w:link w:val="CommentText"/>
    <w:uiPriority w:val="99"/>
    <w:semiHidden/>
    <w:rsid w:val="00267E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7ECD"/>
    <w:rPr>
      <w:b/>
      <w:bCs/>
    </w:rPr>
  </w:style>
  <w:style w:type="character" w:customStyle="1" w:styleId="CommentSubjectChar">
    <w:name w:val="Comment Subject Char"/>
    <w:basedOn w:val="CommentTextChar"/>
    <w:link w:val="CommentSubject"/>
    <w:uiPriority w:val="99"/>
    <w:semiHidden/>
    <w:rsid w:val="00267E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Kem20</b:Tag>
    <b:SourceType>Report</b:SourceType>
    <b:Guid>{1F7DFE7C-933E-4AF6-81A8-84573EF77F20}</b:Guid>
    <b:Author>
      <b:Author>
        <b:NameList>
          <b:Person>
            <b:Last>KementrianKoperasidanUKMRI</b:Last>
          </b:Person>
        </b:NameList>
      </b:Author>
    </b:Author>
    <b:Title>MENKOP DAN UKM : KEBERLANJUTAN USAHA KUMKM HARUS DISELAMATKAN DI TENGAH PANDEMI COVID-19</b:Title>
    <b:Year>2020</b:Year>
    <b:Publisher>Kemenkop RI</b:Publisher>
    <b:City>Jakarta</b:City>
    <b:RefOrder>1</b:RefOrder>
  </b:Source>
  <b:Source>
    <b:Tag>Gre20</b:Tag>
    <b:SourceType>Report</b:SourceType>
    <b:Guid>{6A564EC8-407C-42D4-85A7-378E33BC7B8B}</b:Guid>
    <b:Author>
      <b:Author>
        <b:NameList>
          <b:Person>
            <b:Last>GreenpeaceIndonesia</b:Last>
          </b:Person>
        </b:NameList>
      </b:Author>
    </b:Author>
    <b:Title>Di Tengah Pandemi, UMKM Berkomitmen Terhadap Praktik Bisnis Ramah Lingkungan</b:Title>
    <b:Year>2020</b:Year>
    <b:Publisher>Greenpeace Indonesia</b:Publisher>
    <b:City>Jakarta</b:City>
    <b:RefOrder>2</b:RefOrder>
  </b:Source>
  <b:Source>
    <b:Tag>Hud01</b:Tag>
    <b:SourceType>JournalArticle</b:SourceType>
    <b:Guid>{A0A200E7-1CB8-4742-A8A7-40CCA56B0D9B}</b:Guid>
    <b:Title>Theory and practice in SME performance</b:Title>
    <b:Year>2001</b:Year>
    <b:Author>
      <b:Author>
        <b:NameList>
          <b:Person>
            <b:Last>Hudson</b:Last>
            <b:First>M.,</b:First>
            <b:Middle>A. Smart and M. Bourne</b:Middle>
          </b:Person>
        </b:NameList>
      </b:Author>
    </b:Author>
    <b:JournalName>International Journal of Operations &amp; Production</b:JournalName>
    <b:Pages>21 (8)</b:Pages>
    <b:RefOrder>3</b:RefOrder>
  </b:Source>
  <b:Source>
    <b:Tag>Lig10</b:Tag>
    <b:SourceType>JournalArticle</b:SourceType>
    <b:Guid>{7E34B3CA-A40C-49CB-BBE9-7AB71CCF02E6}</b:Guid>
    <b:Author>
      <b:Author>
        <b:NameList>
          <b:Person>
            <b:Last>Ligthelm</b:Last>
            <b:First>A.A</b:First>
          </b:Person>
        </b:NameList>
      </b:Author>
    </b:Author>
    <b:Title>Southern African Business Review</b:Title>
    <b:Year>2010</b:Year>
    <b:Pages>Volume 14 Number 3</b:Pages>
    <b:RefOrder>4</b:RefOrder>
  </b:Source>
  <b:Source>
    <b:Tag>Pra18</b:Tag>
    <b:SourceType>Report</b:SourceType>
    <b:Guid>{ACEBF7E8-D638-4653-86B2-5D014DF946DF}</b:Guid>
    <b:Title>TIPS LARIS: 10 Alasan Pentingnya Keberlanjutan Bisnis</b:Title>
    <b:Year>2018</b:Year>
    <b:Author>
      <b:Author>
        <b:NameList>
          <b:Person>
            <b:Last>Pratiwi</b:Last>
            <b:First>Lusia</b:First>
            <b:Middle>Widhi</b:Middle>
          </b:Person>
        </b:NameList>
      </b:Author>
    </b:Author>
    <b:Publisher>Ekonomi.Okezone.com</b:Publisher>
    <b:City>Jakarta</b:City>
    <b:RefOrder>5</b:RefOrder>
  </b:Source>
  <b:Source>
    <b:Tag>Oli19</b:Tag>
    <b:SourceType>JournalArticle</b:SourceType>
    <b:Guid>{8D570253-8AF3-4208-A22E-9B5D5FF783E9}</b:Guid>
    <b:Author>
      <b:Author>
        <b:NameList>
          <b:Person>
            <b:Last>Oliver</b:Last>
            <b:First>J</b:First>
          </b:Person>
        </b:NameList>
      </b:Author>
    </b:Author>
    <b:Title>pengertian pertumbuhan ekonomi</b:Title>
    <b:JournalName>Pengantar Ekonomi Pembangunan</b:JournalName>
    <b:Year>2019</b:Year>
    <b:RefOrder>6</b:RefOrder>
  </b:Source>
  <b:Source>
    <b:Tag>Tal19</b:Tag>
    <b:SourceType>JournalArticle</b:SourceType>
    <b:Guid>{10926C75-CAD9-40D4-B59E-71C0DF442E4B}</b:Guid>
    <b:Author>
      <b:Author>
        <b:NameList>
          <b:Person>
            <b:Last>Talangamin</b:Last>
            <b:First>O.</b:First>
            <b:Middle>B.</b:Middle>
          </b:Person>
          <b:Person>
            <b:Last>Kindangen</b:Last>
            <b:First>P.</b:First>
            <b:Middle>.</b:Middle>
          </b:Person>
          <b:Person>
            <b:Last>Koleangan</b:Last>
            <b:First>R.</b:First>
          </b:Person>
        </b:NameList>
      </b:Author>
    </b:Author>
    <b:Title>PENGARUH PENDAPATAN ASLI DAERAH (PAD), DANA ALOKASI UMUM DAN DANA ALOKASI KHUSUS TERHADAP PERTUMBUHAN EKONOMI DI KOTA TOMOHON</b:Title>
    <b:JournalName>JURNAL PEMBANGUNAN EKONOMI DAN KEUANGAN DAERAH</b:JournalName>
    <b:Year>2019</b:Year>
    <b:RefOrder>7</b:RefOrder>
  </b:Source>
  <b:Source>
    <b:Tag>Pur12</b:Tag>
    <b:SourceType>JournalArticle</b:SourceType>
    <b:Guid>{9ABFF137-B100-44B8-9F2D-C5BE5E0547AE}</b:Guid>
    <b:Title>Pengaruh Karakteristik Wirausaha, Modal Usaha, Strategi Pemasaran</b:Title>
    <b:Year>2012</b:Year>
    <b:Author>
      <b:Author>
        <b:NameList>
          <b:Person>
            <b:Last>Purwanti</b:Last>
            <b:First>E</b:First>
          </b:Person>
        </b:NameList>
      </b:Author>
    </b:Author>
    <b:JournalName>Jurnal</b:JournalName>
    <b:Pages>5(9)</b:Pages>
    <b:RefOrder>8</b:RefOrder>
  </b:Source>
  <b:Source>
    <b:Tag>Gol</b:Tag>
    <b:SourceType>JournalArticle</b:SourceType>
    <b:Guid>{1CD560C9-66E9-4E8A-8BA5-2C4A34ADE128}</b:Guid>
    <b:Author>
      <b:Author>
        <b:NameList>
          <b:Person>
            <b:Last>Golicic</b:Last>
            <b:First>Susan</b:First>
            <b:Middle>L.</b:Middle>
          </b:Person>
          <b:Person>
            <b:Last>Flint</b:Last>
            <b:First>Daniel</b:First>
            <b:Middle>J.</b:Middle>
          </b:Person>
          <b:Person>
            <b:Last>Signor</b:Last>
            <b:First>Paola</b:First>
          </b:Person>
        </b:NameList>
      </b:Author>
    </b:Author>
    <b:Title>Building business sustainability through</b:Title>
    <b:JournalName>International Journal of Wine Business Research</b:JournalName>
    <b:Year>2017</b:Year>
    <b:Pages>74-97</b:Pages>
    <b:RefOrder>9</b:RefOrder>
  </b:Source>
  <b:Source>
    <b:Tag>Mar18</b:Tag>
    <b:SourceType>JournalArticle</b:SourceType>
    <b:Guid>{31324CD2-85AD-4E35-864B-7AB99418E957}</b:Guid>
    <b:Author>
      <b:Author>
        <b:NameList>
          <b:Person>
            <b:Last>Marchese</b:Last>
            <b:First>Dayton</b:First>
          </b:Person>
          <b:Person>
            <b:Last>Reynolds</b:Last>
            <b:First>Erin</b:First>
          </b:Person>
          <b:Person>
            <b:Last>Bates</b:Last>
            <b:First>Matthew</b:First>
            <b:Middle>E.</b:Middle>
          </b:Person>
          <b:Person>
            <b:Last>all</b:Last>
            <b:First>et</b:First>
          </b:Person>
        </b:NameList>
      </b:Author>
    </b:Author>
    <b:Title>Resilience and sustainability: Similarities and differences in</b:Title>
    <b:JournalName>Science of the Total Environment</b:JournalName>
    <b:Year>2018</b:Year>
    <b:Pages>1275-1283</b:Pages>
    <b:RefOrder>10</b:RefOrder>
  </b:Source>
  <b:Source>
    <b:Tag>Sug17</b:Tag>
    <b:SourceType>Book</b:SourceType>
    <b:Guid>{9C3666DA-5CD1-4B4C-9F19-88CC7181D214}</b:Guid>
    <b:Title>Metode Penelitian Kuantitaif, Kualitatif dan R&amp;D</b:Title>
    <b:Year>2017</b:Year>
    <b:Publisher>PT. Alfabeta</b:Publisher>
    <b:City>Bandung</b:City>
    <b:Author>
      <b:Author>
        <b:Corporate>Sugiyono</b:Corporate>
      </b:Author>
    </b:Author>
    <b:RefOrder>17</b:RefOrder>
  </b:Source>
  <b:Source>
    <b:Tag>Gho11</b:Tag>
    <b:SourceType>Book</b:SourceType>
    <b:Guid>{FF5FC17E-55C7-4BF5-8D10-0D0D53437467}</b:Guid>
    <b:Author>
      <b:Author>
        <b:NameList>
          <b:Person>
            <b:Last>Ghozali</b:Last>
            <b:First>Imam</b:First>
          </b:Person>
        </b:NameList>
      </b:Author>
    </b:Author>
    <b:Title>Aplikasi Analisis Dengan Program IMB SPSS 19 (Edisi Kelima).</b:Title>
    <b:Year>2011</b:Year>
    <b:City>Semarang</b:City>
    <b:Publisher>Universitas Diponegoro</b:Publisher>
    <b:RefOrder>23</b:RefOrder>
  </b:Source>
  <b:Source>
    <b:Tag>Yun20</b:Tag>
    <b:SourceType>JournalArticle</b:SourceType>
    <b:Guid>{9B57544B-344F-41BD-841B-E912AD936919}</b:Guid>
    <b:Author>
      <b:Author>
        <b:NameList>
          <b:Person>
            <b:Last>Yun</b:Last>
            <b:First>Jinhyo</b:First>
            <b:Middle>Joseph</b:Middle>
          </b:Person>
          <b:Person>
            <b:Last>Zhao</b:Last>
            <b:First>Xiaofei</b:First>
          </b:Person>
          <b:Person>
            <b:Last>Park</b:Last>
            <b:First>KyungBae</b:First>
          </b:Person>
          <b:Person>
            <b:Last>Shi</b:Last>
            <b:First>Lei</b:First>
          </b:Person>
        </b:NameList>
      </b:Author>
    </b:Author>
    <b:Title>Sustainability Condition of Open Innovation:</b:Title>
    <b:Year>2020</b:Year>
    <b:RefOrder>16</b:RefOrder>
  </b:Source>
  <b:Source>
    <b:Tag>Ros21</b:Tag>
    <b:SourceType>Report</b:SourceType>
    <b:Guid>{8CADE2D8-E986-4123-A34F-4424E6C99FB4}</b:Guid>
    <b:Author>
      <b:Author>
        <b:NameList>
          <b:Person>
            <b:Last>Rosa</b:Last>
            <b:First>Yenni</b:First>
            <b:Middle>Del</b:Middle>
          </b:Person>
        </b:NameList>
      </b:Author>
    </b:Author>
    <b:Title>Peran Perbankan Syariah dalam Memajukan UMKM</b:Title>
    <b:Year>2021</b:Year>
    <b:Publisher>Retizen.Republika</b:Publisher>
    <b:City>Jakarta</b:City>
    <b:RefOrder>26</b:RefOrder>
  </b:Source>
  <b:Source>
    <b:Tag>Baw06</b:Tag>
    <b:SourceType>Book</b:SourceType>
    <b:Guid>{ECBEC34A-8F62-4EDD-A385-4A504006550D}</b:Guid>
    <b:Title>Multivariate Analysis dengan SPSS</b:Title>
    <b:Year>2006</b:Year>
    <b:Author>
      <b:Author>
        <b:NameList>
          <b:Person>
            <b:Last>Bawono</b:Last>
          </b:Person>
        </b:NameList>
      </b:Author>
    </b:Author>
    <b:City>Salatiga</b:City>
    <b:Publisher>STAIN Press</b:Publisher>
    <b:RefOrder>20</b:RefOrder>
  </b:Source>
  <b:Source>
    <b:Tag>Sug14</b:Tag>
    <b:SourceType>Book</b:SourceType>
    <b:Guid>{93039073-DC33-4823-AFC8-85457091E750}</b:Guid>
    <b:Author>
      <b:Author>
        <b:NameList>
          <b:Person>
            <b:Last>Sugiyono</b:Last>
          </b:Person>
        </b:NameList>
      </b:Author>
    </b:Author>
    <b:Title>Metode Penelitian Kualitatif dan R&amp;D.</b:Title>
    <b:Year>2014</b:Year>
    <b:Publisher>Alfabeta</b:Publisher>
    <b:RefOrder>21</b:RefOrder>
  </b:Source>
  <b:Source>
    <b:Tag>Dwi20</b:Tag>
    <b:SourceType>JournalArticle</b:SourceType>
    <b:Guid>{2B4EB1F6-593B-42B9-86AF-3E57AC8903EB}</b:Guid>
    <b:Title>Pengaruh Karakteristik Wirausaha, Lingkungan Eksternal dan Strategi Bertahan Umkm dalam Menjaga Keberlangsungan Usaha di Musim Pandemi Covid-19</b:Title>
    <b:Year>2020</b:Year>
    <b:Author>
      <b:Author>
        <b:NameList>
          <b:Person>
            <b:Last>Dwiastanti</b:Last>
            <b:First>Anis</b:First>
          </b:Person>
          <b:Person>
            <b:Last>Mustapa</b:Last>
            <b:First>Gusnar</b:First>
          </b:Person>
        </b:NameList>
      </b:Author>
    </b:Author>
    <b:JournalName>Business and Accounting Education Journal</b:JournalName>
    <b:Pages>228-240</b:Pages>
    <b:RefOrder>27</b:RefOrder>
  </b:Source>
  <b:Source>
    <b:Tag>DIN19</b:Tag>
    <b:SourceType>InternetSite</b:SourceType>
    <b:Guid>{DB198B45-9A12-4328-A18E-AED994FEAE5D}</b:Guid>
    <b:Author>
      <b:Author>
        <b:NameList>
          <b:Person>
            <b:Last>Lathifa</b:Last>
            <b:First>Dina</b:First>
          </b:Person>
        </b:NameList>
      </b:Author>
    </b:Author>
    <b:Title>Meninjau Perkembangan UMKM di Indonesia, Bagaimana Kondisinya?</b:Title>
    <b:InternetSiteTitle>online pajak</b:InternetSiteTitle>
    <b:Year>2019</b:Year>
    <b:Month>November</b:Month>
    <b:Day>13</b:Day>
    <b:URL>https://www.online-pajak.com/tentang-pph-final/perkembangan-umkm-di-indonesia</b:URL>
    <b:RefOrder>28</b:RefOrder>
  </b:Source>
  <b:Source>
    <b:Tag>Sut93</b:Tag>
    <b:SourceType>Book</b:SourceType>
    <b:Guid>{90AE2667-5009-4795-A2CC-3298DE27409A}</b:Guid>
    <b:Title>Metodologi Research</b:Title>
    <b:Year>1993</b:Year>
    <b:City>Yogyakarta</b:City>
    <b:Publisher>Andi Offset</b:Publisher>
    <b:Author>
      <b:Author>
        <b:NameList>
          <b:Person>
            <b:Last>Sutrisno</b:Last>
            <b:First>Hadi</b:First>
          </b:Person>
        </b:NameList>
      </b:Author>
    </b:Author>
    <b:RefOrder>14</b:RefOrder>
  </b:Source>
  <b:Source>
    <b:Tag>Placeholder1</b:Tag>
    <b:SourceType>Book</b:SourceType>
    <b:Guid>{53C1EB61-D68B-4B7C-814A-4CC44A43D330}</b:Guid>
    <b:Title>Statistika Untuk Penelitian</b:Title>
    <b:Year>2017</b:Year>
    <b:City>Bandung</b:City>
    <b:Publisher>Alfabeta</b:Publisher>
    <b:Author>
      <b:Author>
        <b:NameList>
          <b:Person>
            <b:Last>Sugiyono</b:Last>
          </b:Person>
        </b:NameList>
      </b:Author>
    </b:Author>
    <b:RefOrder>29</b:RefOrder>
  </b:Source>
  <b:Source>
    <b:Tag>Lau18</b:Tag>
    <b:SourceType>JournalArticle</b:SourceType>
    <b:Guid>{4276C192-DB36-4DC6-8F19-4FA081501126}</b:Guid>
    <b:Title>Re-testing and validating a</b:Title>
    <b:Year>2018</b:Year>
    <b:Author>
      <b:Author>
        <b:NameList>
          <b:Person>
            <b:Last>Laurell</b:Last>
            <b:First>Hélène</b:First>
          </b:Person>
          <b:Person>
            <b:Last>Karlsson</b:Last>
            <b:First>Niklas</b:First>
            <b:Middle>P.E.</b:Middle>
          </b:Person>
          <b:Person>
            <b:Last>Lindgren</b:Last>
            <b:First>John</b:First>
          </b:Person>
          <b:Person>
            <b:Last>Andersson</b:Last>
            <b:First>Svante</b:First>
          </b:Person>
          <b:Person>
            <b:Last>Svensson</b:Last>
            <b:First>Göran</b:First>
          </b:Person>
        </b:NameList>
      </b:Author>
    </b:Author>
    <b:JournalName>Management of Environmental Quality: An International Journal</b:JournalName>
    <b:RefOrder>30</b:RefOrder>
  </b:Source>
  <b:Source>
    <b:Tag>Dav10</b:Tag>
    <b:SourceType>JournalArticle</b:SourceType>
    <b:Guid>{DC12EC17-B0DE-4FD8-ADDE-C08058EB9F63}</b:Guid>
    <b:Author>
      <b:Author>
        <b:NameList>
          <b:Person>
            <b:Last>Ahlstrom</b:Last>
            <b:First>David</b:First>
          </b:Person>
        </b:NameList>
      </b:Author>
    </b:Author>
    <b:Title>Innovation and Growth: How Business Contributes</b:Title>
    <b:Year>2010</b:Year>
    <b:RefOrder>15</b:RefOrder>
  </b:Source>
  <b:Source>
    <b:Tag>Win14</b:Tag>
    <b:SourceType>JournalArticle</b:SourceType>
    <b:Guid>{BD782306-B12D-4383-9CA7-B3F3AE9BF94B}</b:Guid>
    <b:Author>
      <b:Author>
        <b:NameList>
          <b:Person>
            <b:Last>Winnard</b:Last>
            <b:First>Julie</b:First>
          </b:Person>
          <b:Person>
            <b:Last>Adcroft</b:Last>
            <b:First>Andy</b:First>
          </b:Person>
          <b:Person>
            <b:Last>Lee</b:Last>
            <b:First>Jacquetta</b:First>
          </b:Person>
          <b:Person>
            <b:Last>Skipp</b:Last>
            <b:First>David</b:First>
          </b:Person>
        </b:NameList>
      </b:Author>
    </b:Author>
    <b:Title>Surviving or flourishing?Integrating business resilienceand sustainability</b:Title>
    <b:JournalName>Journal of Strategy and Management</b:JournalName>
    <b:Year>2014</b:Year>
    <b:RefOrder>11</b:RefOrder>
  </b:Source>
  <b:Source>
    <b:Tag>Dmi17</b:Tag>
    <b:SourceType>JournalArticle</b:SourceType>
    <b:Guid>{7CC4A05E-D7C7-4129-8CC2-E03077C03732}</b:Guid>
    <b:Author>
      <b:Author>
        <b:NameList>
          <b:Person>
            <b:Last>Ivanov</b:Last>
            <b:First>Dmitry</b:First>
          </b:Person>
        </b:NameList>
      </b:Author>
    </b:Author>
    <b:Title>Revealing interfaces of supply chain resilience and sustainability: a simulation study</b:Title>
    <b:JournalName>International Journal of Production Research</b:JournalName>
    <b:Year>2017</b:Year>
    <b:RefOrder>12</b:RefOrder>
  </b:Source>
  <b:Source>
    <b:Tag>Ach14</b:Tag>
    <b:SourceType>JournalArticle</b:SourceType>
    <b:Guid>{AE0C4CCB-66E5-404B-B1C8-F03AB16BCAEB}</b:Guid>
    <b:Author>
      <b:Author>
        <b:NameList>
          <b:Person>
            <b:Last>Achour</b:Last>
            <b:First>Nebil</b:First>
          </b:Person>
          <b:Person>
            <b:Last>Pantzartzis</b:Last>
            <b:First>Efthimia</b:First>
          </b:Person>
          <b:Person>
            <b:Last>Pascale</b:Last>
            <b:First>Federica</b:First>
          </b:Person>
          <b:Person>
            <b:Last>Price</b:Last>
            <b:First>Andrew</b:First>
            <b:Middle>D.F.</b:Middle>
          </b:Person>
        </b:NameList>
      </b:Author>
    </b:Author>
    <b:Title>Integration of resilience and sustainability: from theory to application</b:Title>
    <b:JournalName>International Journal of Disaster Resilience in the Built Environment</b:JournalName>
    <b:Year>2014</b:Year>
    <b:RefOrder>13</b:RefOrder>
  </b:Source>
  <b:Source>
    <b:Tag>Sug11</b:Tag>
    <b:SourceType>Report</b:SourceType>
    <b:Guid>{CD846BD3-83D8-4A93-8E76-1DEF4B92A4D8}</b:Guid>
    <b:Author>
      <b:Author>
        <b:Corporate>Sugiyono</b:Corporate>
      </b:Author>
    </b:Author>
    <b:Year>2011</b:Year>
    <b:Title>Statistik untuk penelitian</b:Title>
    <b:Publisher>Alfabeta</b:Publisher>
    <b:City>Bandung</b:City>
    <b:JournalName>Alfabeta</b:JournalName>
    <b:RefOrder>24</b:RefOrder>
  </b:Source>
  <b:Source xmlns:b="http://schemas.openxmlformats.org/officeDocument/2006/bibliography">
    <b:Tag>Gho14</b:Tag>
    <b:SourceType>Book</b:SourceType>
    <b:Guid>{8ADD308D-3126-4AF2-A3ED-227B2A19B777}</b:Guid>
    <b:Title>Aplikasi analisis Multivariate dengan Program SPSS</b:Title>
    <b:Year>2014</b:Year>
    <b:City>Semarang</b:City>
    <b:Publisher>Penerbit Universitas Diponegoro</b:Publisher>
    <b:Author>
      <b:Author>
        <b:NameList>
          <b:Person>
            <b:Last>Ghozali</b:Last>
          </b:Person>
        </b:NameList>
      </b:Author>
    </b:Author>
    <b:RefOrder>22</b:RefOrder>
  </b:Source>
  <b:Source>
    <b:Tag>Gho13</b:Tag>
    <b:SourceType>Book</b:SourceType>
    <b:Guid>{3D077E64-37A6-4902-913A-BC66ABCB9BDF}</b:Guid>
    <b:Title>Aplikasi Analisis Multivariate dengan Program IBM SPSS</b:Title>
    <b:Year>2013</b:Year>
    <b:City>Semarang</b:City>
    <b:Publisher>Penerbit Universitas Diponegoro</b:Publisher>
    <b:Author>
      <b:Author>
        <b:NameList>
          <b:Person>
            <b:Last>Ghozali</b:Last>
            <b:First>I</b:First>
          </b:Person>
        </b:NameList>
      </b:Author>
    </b:Author>
    <b:Edition>Cetakan III</b:Edition>
    <b:RefOrder>25</b:RefOrder>
  </b:Source>
  <b:Source>
    <b:Tag>Mur13</b:Tag>
    <b:SourceType>JournalArticle</b:SourceType>
    <b:Guid>{00886843-BB5C-456C-A9FB-68E2B78C8928}</b:Guid>
    <b:Author>
      <b:Author>
        <b:NameList>
          <b:Person>
            <b:Last>Murti</b:Last>
            <b:First>B.</b:First>
          </b:Person>
        </b:NameList>
      </b:Author>
    </b:Author>
    <b:Title>Desain dan Ukuran Sampel untuk Penelitian Kuantitatif dan Kualitatif di Bidang Kesehatan</b:Title>
    <b:JournalName>Gadjah Mada University Press</b:JournalName>
    <b:Year>2013</b:Year>
    <b:RefOrder>19</b:RefOrder>
  </b:Source>
  <b:Source>
    <b:Tag>Lam97</b:Tag>
    <b:SourceType>JournalArticle</b:SourceType>
    <b:Guid>{80CC918A-FB38-474F-AAC2-DE03048AB65A}</b:Guid>
    <b:Author>
      <b:Author>
        <b:NameList>
          <b:Person>
            <b:Last>Lameshow</b:Last>
          </b:Person>
        </b:NameList>
      </b:Author>
    </b:Author>
    <b:Title>Besar Sampel Dalam Penelitian Kesehatan</b:Title>
    <b:JournalName>Gadjah Mada University Press</b:JournalName>
    <b:Year>1997</b:Year>
    <b:RefOrder>18</b:RefOrder>
  </b:Source>
</b:Sources>
</file>

<file path=customXml/itemProps1.xml><?xml version="1.0" encoding="utf-8"?>
<ds:datastoreItem xmlns:ds="http://schemas.openxmlformats.org/officeDocument/2006/customXml" ds:itemID="{DF9EDBFC-6799-7043-BA93-8206E2A4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Nia Bachtiar</cp:lastModifiedBy>
  <cp:revision>11</cp:revision>
  <dcterms:created xsi:type="dcterms:W3CDTF">2021-07-17T11:01:00Z</dcterms:created>
  <dcterms:modified xsi:type="dcterms:W3CDTF">2021-07-18T05:03:00Z</dcterms:modified>
</cp:coreProperties>
</file>